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B9E" w:rsidRPr="00AF04A8" w:rsidRDefault="003B5B9E" w:rsidP="003B5B9E">
      <w:pPr>
        <w:ind w:left="851"/>
        <w:jc w:val="right"/>
        <w:rPr>
          <w:rFonts w:ascii="Arial" w:hAnsi="Arial" w:cs="Arial"/>
          <w:sz w:val="22"/>
          <w:szCs w:val="22"/>
          <w:lang w:val="en-US"/>
        </w:rPr>
      </w:pPr>
    </w:p>
    <w:p w:rsidR="003B5B9E" w:rsidRPr="003B5B9E" w:rsidRDefault="003B5B9E" w:rsidP="003B5B9E">
      <w:pPr>
        <w:ind w:left="851"/>
        <w:jc w:val="right"/>
        <w:rPr>
          <w:rFonts w:ascii="Times New Roman" w:hAnsi="Times New Roman" w:cs="Times New Roman"/>
          <w:b/>
          <w:sz w:val="22"/>
          <w:szCs w:val="22"/>
          <w:lang w:val="kk-KZ"/>
        </w:rPr>
      </w:pPr>
      <w:r w:rsidRPr="003B5B9E">
        <w:rPr>
          <w:rFonts w:ascii="Times New Roman" w:hAnsi="Times New Roman" w:cs="Times New Roman"/>
          <w:b/>
          <w:sz w:val="22"/>
          <w:szCs w:val="22"/>
        </w:rPr>
        <w:t xml:space="preserve">УТВЕРЖДАЮ </w:t>
      </w:r>
    </w:p>
    <w:p w:rsidR="003B5B9E" w:rsidRPr="003B5B9E" w:rsidRDefault="003B5B9E" w:rsidP="003B5B9E">
      <w:pPr>
        <w:ind w:left="851"/>
        <w:jc w:val="right"/>
        <w:rPr>
          <w:rFonts w:ascii="Times New Roman" w:hAnsi="Times New Roman" w:cs="Times New Roman"/>
          <w:b/>
          <w:sz w:val="22"/>
          <w:szCs w:val="22"/>
          <w:lang w:val="kk-KZ"/>
        </w:rPr>
      </w:pPr>
      <w:r w:rsidRPr="003B5B9E">
        <w:rPr>
          <w:rFonts w:ascii="Times New Roman" w:hAnsi="Times New Roman" w:cs="Times New Roman"/>
          <w:b/>
          <w:sz w:val="22"/>
          <w:szCs w:val="22"/>
          <w:lang w:val="kk-KZ"/>
        </w:rPr>
        <w:t xml:space="preserve">ГКП на ПХВ Райымбекская районная больница </w:t>
      </w:r>
    </w:p>
    <w:p w:rsidR="003B5B9E" w:rsidRPr="003B5B9E" w:rsidRDefault="003B5B9E" w:rsidP="003B5B9E">
      <w:pPr>
        <w:ind w:left="85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3B5B9E">
        <w:rPr>
          <w:rFonts w:ascii="Times New Roman" w:hAnsi="Times New Roman" w:cs="Times New Roman"/>
          <w:b/>
          <w:sz w:val="22"/>
          <w:szCs w:val="22"/>
          <w:lang w:val="kk-KZ"/>
        </w:rPr>
        <w:t>Дириктор  Куккузов Р.Е.</w:t>
      </w:r>
      <w:r w:rsidRPr="003B5B9E">
        <w:rPr>
          <w:rFonts w:ascii="Times New Roman" w:hAnsi="Times New Roman" w:cs="Times New Roman"/>
          <w:b/>
          <w:sz w:val="22"/>
          <w:szCs w:val="22"/>
        </w:rPr>
        <w:t>_________</w:t>
      </w:r>
    </w:p>
    <w:p w:rsidR="003B5B9E" w:rsidRPr="003B5B9E" w:rsidRDefault="003B5B9E" w:rsidP="003B5B9E">
      <w:pPr>
        <w:ind w:left="851"/>
        <w:jc w:val="right"/>
        <w:rPr>
          <w:rFonts w:ascii="Times New Roman" w:hAnsi="Times New Roman" w:cs="Times New Roman"/>
          <w:b/>
          <w:sz w:val="22"/>
          <w:szCs w:val="22"/>
          <w:lang w:val="kk-KZ"/>
        </w:rPr>
      </w:pPr>
      <w:r w:rsidRPr="003B5B9E">
        <w:rPr>
          <w:rFonts w:ascii="Times New Roman" w:hAnsi="Times New Roman" w:cs="Times New Roman"/>
          <w:b/>
          <w:sz w:val="22"/>
          <w:szCs w:val="22"/>
        </w:rPr>
        <w:t>«___»___________2024 г.</w:t>
      </w:r>
      <w:r w:rsidRPr="003B5B9E">
        <w:rPr>
          <w:rFonts w:ascii="Times New Roman" w:hAnsi="Times New Roman" w:cs="Times New Roman"/>
          <w:b/>
          <w:sz w:val="22"/>
          <w:szCs w:val="22"/>
          <w:lang w:val="kk-KZ"/>
        </w:rPr>
        <w:t xml:space="preserve"> </w:t>
      </w:r>
    </w:p>
    <w:p w:rsidR="00E17A9F" w:rsidRPr="00E17A9F" w:rsidRDefault="00E17A9F" w:rsidP="003B5B9E">
      <w:pPr>
        <w:rPr>
          <w:rFonts w:ascii="Times New Roman" w:eastAsia="Times New Roman" w:hAnsi="Times New Roman" w:cs="Times New Roman"/>
        </w:rPr>
      </w:pPr>
    </w:p>
    <w:p w:rsidR="00E17A9F" w:rsidRPr="00E17A9F" w:rsidRDefault="00E17A9F" w:rsidP="00E17A9F">
      <w:pPr>
        <w:jc w:val="right"/>
        <w:rPr>
          <w:rFonts w:ascii="Times New Roman" w:eastAsia="Times New Roman" w:hAnsi="Times New Roman" w:cs="Times New Roman"/>
        </w:rPr>
      </w:pPr>
    </w:p>
    <w:p w:rsidR="00E17A9F" w:rsidRPr="003B5B9E" w:rsidRDefault="00E17A9F" w:rsidP="00E17A9F">
      <w:pPr>
        <w:jc w:val="center"/>
        <w:rPr>
          <w:rFonts w:ascii="Times New Roman" w:eastAsia="Times New Roman" w:hAnsi="Times New Roman" w:cs="Times New Roman"/>
          <w:lang w:val="kk-KZ"/>
        </w:rPr>
      </w:pPr>
      <w:r w:rsidRPr="00E17A9F">
        <w:rPr>
          <w:rFonts w:ascii="Times New Roman" w:eastAsia="Times New Roman" w:hAnsi="Times New Roman" w:cs="Times New Roman"/>
          <w:b/>
          <w:bCs/>
        </w:rPr>
        <w:t>Техническая спецификация</w:t>
      </w:r>
    </w:p>
    <w:p w:rsidR="00F94A99" w:rsidRPr="00E17A9F" w:rsidRDefault="00F94A99" w:rsidP="00F94A99">
      <w:pPr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  <w:r w:rsidRPr="00E17A9F">
        <w:rPr>
          <w:rFonts w:ascii="Times New Roman" w:eastAsia="Times New Roman" w:hAnsi="Times New Roman" w:cs="Times New Roman"/>
          <w:b/>
          <w:bCs/>
          <w:color w:val="auto"/>
        </w:rPr>
        <w:tab/>
      </w:r>
      <w:r w:rsidRPr="00E17A9F">
        <w:rPr>
          <w:rFonts w:ascii="Times New Roman" w:eastAsia="Times New Roman" w:hAnsi="Times New Roman" w:cs="Times New Roman"/>
          <w:b/>
          <w:bCs/>
          <w:color w:val="auto"/>
        </w:rPr>
        <w:tab/>
      </w:r>
      <w:r w:rsidRPr="00E17A9F">
        <w:rPr>
          <w:rFonts w:ascii="Times New Roman" w:eastAsia="Times New Roman" w:hAnsi="Times New Roman" w:cs="Times New Roman"/>
          <w:b/>
          <w:bCs/>
          <w:color w:val="auto"/>
        </w:rPr>
        <w:tab/>
      </w:r>
      <w:r w:rsidRPr="00E17A9F">
        <w:rPr>
          <w:rFonts w:ascii="Times New Roman" w:eastAsia="Times New Roman" w:hAnsi="Times New Roman" w:cs="Times New Roman"/>
          <w:b/>
          <w:bCs/>
          <w:color w:val="auto"/>
        </w:rPr>
        <w:tab/>
      </w:r>
      <w:r w:rsidRPr="00E17A9F">
        <w:rPr>
          <w:rFonts w:ascii="Times New Roman" w:eastAsia="Times New Roman" w:hAnsi="Times New Roman" w:cs="Times New Roman"/>
          <w:b/>
          <w:bCs/>
          <w:color w:val="auto"/>
        </w:rPr>
        <w:tab/>
      </w:r>
      <w:r w:rsidRPr="00E17A9F">
        <w:rPr>
          <w:rFonts w:ascii="Times New Roman" w:eastAsia="Times New Roman" w:hAnsi="Times New Roman" w:cs="Times New Roman"/>
          <w:b/>
          <w:bCs/>
          <w:color w:val="auto"/>
        </w:rPr>
        <w:tab/>
      </w:r>
      <w:r w:rsidRPr="00E17A9F">
        <w:rPr>
          <w:rFonts w:ascii="Times New Roman" w:eastAsia="Times New Roman" w:hAnsi="Times New Roman" w:cs="Times New Roman"/>
          <w:b/>
          <w:bCs/>
          <w:color w:val="auto"/>
        </w:rPr>
        <w:tab/>
      </w:r>
      <w:r w:rsidRPr="00E17A9F">
        <w:rPr>
          <w:rFonts w:ascii="Times New Roman" w:eastAsia="Times New Roman" w:hAnsi="Times New Roman" w:cs="Times New Roman"/>
          <w:b/>
          <w:bCs/>
          <w:color w:val="auto"/>
        </w:rPr>
        <w:tab/>
      </w:r>
    </w:p>
    <w:tbl>
      <w:tblPr>
        <w:tblW w:w="151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397"/>
        <w:gridCol w:w="567"/>
        <w:gridCol w:w="2126"/>
        <w:gridCol w:w="6804"/>
        <w:gridCol w:w="1565"/>
      </w:tblGrid>
      <w:tr w:rsidR="00F94A99" w:rsidRPr="00E17A9F" w:rsidTr="009C05BC">
        <w:trPr>
          <w:trHeight w:val="40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94A99" w:rsidRPr="00E17A9F" w:rsidRDefault="00F94A99" w:rsidP="00BD07A3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E17A9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E17A9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17A9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17A9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94A99" w:rsidRPr="00E17A9F" w:rsidRDefault="00F94A99" w:rsidP="00BD07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A9F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1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94A99" w:rsidRPr="00E17A9F" w:rsidRDefault="00F94A99" w:rsidP="00BD07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A9F">
              <w:rPr>
                <w:rFonts w:ascii="Times New Roman" w:hAnsi="Times New Roman" w:cs="Times New Roman"/>
                <w:b/>
              </w:rPr>
              <w:t>Описание</w:t>
            </w:r>
          </w:p>
        </w:tc>
      </w:tr>
      <w:tr w:rsidR="00F94A99" w:rsidRPr="00E17A9F" w:rsidTr="009C05BC">
        <w:trPr>
          <w:trHeight w:val="47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99" w:rsidRPr="00E17A9F" w:rsidRDefault="00F94A99" w:rsidP="00BD07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A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99" w:rsidRPr="00E17A9F" w:rsidRDefault="00F94A99" w:rsidP="00BD07A3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E17A9F">
              <w:rPr>
                <w:rFonts w:ascii="Times New Roman" w:hAnsi="Times New Roman" w:cs="Times New Roman"/>
                <w:b/>
              </w:rPr>
              <w:t>Наименование медицинской техники (далее – МТ)</w:t>
            </w:r>
          </w:p>
          <w:p w:rsidR="00F94A99" w:rsidRPr="00E17A9F" w:rsidRDefault="00F94A99" w:rsidP="00BD07A3">
            <w:pPr>
              <w:ind w:right="-108"/>
              <w:rPr>
                <w:rFonts w:ascii="Times New Roman" w:hAnsi="Times New Roman" w:cs="Times New Roman"/>
                <w:b/>
                <w:i/>
              </w:rPr>
            </w:pPr>
            <w:r w:rsidRPr="00E17A9F">
              <w:rPr>
                <w:rFonts w:ascii="Times New Roman" w:hAnsi="Times New Roman" w:cs="Times New Roman"/>
                <w:i/>
              </w:rPr>
              <w:t>(в соответствии с государственным реестром МТ с указанием модели, наименования производителя, страны)</w:t>
            </w:r>
          </w:p>
        </w:tc>
        <w:tc>
          <w:tcPr>
            <w:tcW w:w="1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5D" w:rsidRPr="003C028F" w:rsidRDefault="005F2354" w:rsidP="003C028F">
            <w:pPr>
              <w:rPr>
                <w:rFonts w:ascii="Calibri" w:eastAsia="Times New Roman" w:hAnsi="Calibri" w:cs="Calibri"/>
                <w:b/>
                <w:bCs/>
                <w:color w:val="auto"/>
                <w:lang w:val="en-US"/>
              </w:rPr>
            </w:pPr>
            <w:r w:rsidRPr="005F2354">
              <w:rPr>
                <w:rFonts w:ascii="Times New Roman" w:eastAsia="Times New Roman" w:hAnsi="Times New Roman" w:cs="Times New Roman"/>
              </w:rPr>
              <w:t>Датчик</w:t>
            </w:r>
            <w:r w:rsidRPr="003C028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5F2354">
              <w:rPr>
                <w:rFonts w:ascii="Times New Roman" w:eastAsia="Times New Roman" w:hAnsi="Times New Roman" w:cs="Times New Roman"/>
              </w:rPr>
              <w:t>ультразвуковой</w:t>
            </w:r>
            <w:r w:rsidRPr="003C028F">
              <w:rPr>
                <w:rFonts w:ascii="Times New Roman" w:eastAsia="Times New Roman" w:hAnsi="Times New Roman" w:cs="Times New Roman"/>
                <w:lang w:val="en-US"/>
              </w:rPr>
              <w:t xml:space="preserve"> i3P</w:t>
            </w:r>
            <w:r w:rsidR="003C028F" w:rsidRPr="003C028F">
              <w:rPr>
                <w:rFonts w:ascii="Times New Roman" w:eastAsia="Times New Roman" w:hAnsi="Times New Roman" w:cs="Times New Roman"/>
                <w:lang w:val="en-US"/>
              </w:rPr>
              <w:t xml:space="preserve">, Shenzhen </w:t>
            </w:r>
            <w:proofErr w:type="spellStart"/>
            <w:r w:rsidR="003C028F" w:rsidRPr="003C028F">
              <w:rPr>
                <w:rFonts w:ascii="Times New Roman" w:eastAsia="Times New Roman" w:hAnsi="Times New Roman" w:cs="Times New Roman"/>
                <w:lang w:val="en-US"/>
              </w:rPr>
              <w:t>Mindray</w:t>
            </w:r>
            <w:proofErr w:type="spellEnd"/>
            <w:r w:rsidR="003C028F" w:rsidRPr="003C028F">
              <w:rPr>
                <w:rFonts w:ascii="Times New Roman" w:eastAsia="Times New Roman" w:hAnsi="Times New Roman" w:cs="Times New Roman"/>
                <w:lang w:val="en-US"/>
              </w:rPr>
              <w:t xml:space="preserve"> Bio-Medical Electronics CO., LTD.</w:t>
            </w:r>
          </w:p>
          <w:p w:rsidR="005F2354" w:rsidRPr="005F2354" w:rsidRDefault="005F2354" w:rsidP="005F2354">
            <w:pPr>
              <w:tabs>
                <w:tab w:val="left" w:pos="2408"/>
              </w:tabs>
              <w:rPr>
                <w:rFonts w:ascii="Calibri" w:eastAsia="Times New Roman" w:hAnsi="Calibri" w:cs="Calibri"/>
                <w:sz w:val="23"/>
                <w:szCs w:val="23"/>
              </w:rPr>
            </w:pPr>
            <w:r w:rsidRPr="005F2354"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егистрационное удостоверение</w:t>
            </w:r>
            <w:r w:rsidRPr="005F2354">
              <w:rPr>
                <w:rFonts w:ascii="Times New Roman" w:eastAsia="Times New Roman" w:hAnsi="Times New Roman" w:cs="Times New Roman"/>
              </w:rPr>
              <w:t xml:space="preserve"> РК МИ (МТ)-0№027864</w:t>
            </w:r>
          </w:p>
        </w:tc>
      </w:tr>
      <w:tr w:rsidR="00F94A99" w:rsidRPr="00E17A9F" w:rsidTr="009C05BC">
        <w:trPr>
          <w:trHeight w:val="611"/>
          <w:jc w:val="right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A99" w:rsidRPr="00E17A9F" w:rsidRDefault="00E17A9F" w:rsidP="00BD07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A9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A99" w:rsidRPr="00E17A9F" w:rsidRDefault="00F94A99" w:rsidP="00BD07A3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E17A9F">
              <w:rPr>
                <w:rFonts w:ascii="Times New Roman" w:hAnsi="Times New Roman" w:cs="Times New Roman"/>
                <w:b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99" w:rsidRPr="00E17A9F" w:rsidRDefault="00F94A99" w:rsidP="00BD07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17A9F">
              <w:rPr>
                <w:rFonts w:ascii="Times New Roman" w:hAnsi="Times New Roman" w:cs="Times New Roman"/>
                <w:i/>
              </w:rPr>
              <w:t>№</w:t>
            </w:r>
          </w:p>
          <w:p w:rsidR="00F94A99" w:rsidRPr="00E17A9F" w:rsidRDefault="00F94A99" w:rsidP="00BD07A3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E17A9F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proofErr w:type="gramEnd"/>
            <w:r w:rsidRPr="00E17A9F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E17A9F">
              <w:rPr>
                <w:rFonts w:ascii="Times New Roman" w:hAnsi="Times New Roman" w:cs="Times New Roman"/>
                <w:i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99" w:rsidRPr="00E17A9F" w:rsidRDefault="00F94A99" w:rsidP="00BD07A3">
            <w:pPr>
              <w:ind w:left="-97" w:right="-86"/>
              <w:jc w:val="center"/>
              <w:rPr>
                <w:rFonts w:ascii="Times New Roman" w:hAnsi="Times New Roman" w:cs="Times New Roman"/>
                <w:i/>
              </w:rPr>
            </w:pPr>
            <w:r w:rsidRPr="00E17A9F">
              <w:rPr>
                <w:rFonts w:ascii="Times New Roman" w:hAnsi="Times New Roman" w:cs="Times New Roman"/>
                <w:i/>
              </w:rPr>
              <w:t xml:space="preserve">Наименование </w:t>
            </w:r>
            <w:proofErr w:type="gramStart"/>
            <w:r w:rsidRPr="00E17A9F">
              <w:rPr>
                <w:rFonts w:ascii="Times New Roman" w:hAnsi="Times New Roman" w:cs="Times New Roman"/>
                <w:i/>
              </w:rPr>
              <w:t>комплектующего</w:t>
            </w:r>
            <w:proofErr w:type="gramEnd"/>
            <w:r w:rsidRPr="00E17A9F">
              <w:rPr>
                <w:rFonts w:ascii="Times New Roman" w:hAnsi="Times New Roman" w:cs="Times New Roman"/>
                <w:i/>
              </w:rPr>
              <w:t xml:space="preserve"> к МТ </w:t>
            </w:r>
          </w:p>
          <w:p w:rsidR="00F94A99" w:rsidRPr="00E17A9F" w:rsidRDefault="00F94A99" w:rsidP="00BD07A3">
            <w:pPr>
              <w:ind w:left="-97" w:right="-86"/>
              <w:jc w:val="center"/>
              <w:rPr>
                <w:rFonts w:ascii="Times New Roman" w:hAnsi="Times New Roman" w:cs="Times New Roman"/>
                <w:i/>
              </w:rPr>
            </w:pPr>
            <w:r w:rsidRPr="00E17A9F">
              <w:rPr>
                <w:rFonts w:ascii="Times New Roman" w:hAnsi="Times New Roman" w:cs="Times New Roman"/>
                <w:i/>
              </w:rPr>
              <w:t xml:space="preserve">(в соответствии с государственным реестром </w:t>
            </w:r>
            <w:r w:rsidR="008B0F7A" w:rsidRPr="00E17A9F">
              <w:rPr>
                <w:rFonts w:ascii="Times New Roman" w:hAnsi="Times New Roman" w:cs="Times New Roman"/>
                <w:i/>
              </w:rPr>
              <w:t>МТ)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99" w:rsidRPr="00E17A9F" w:rsidRDefault="00F94A99" w:rsidP="00BD07A3">
            <w:pPr>
              <w:ind w:left="-97" w:right="-86"/>
              <w:jc w:val="center"/>
              <w:rPr>
                <w:rFonts w:ascii="Times New Roman" w:hAnsi="Times New Roman" w:cs="Times New Roman"/>
                <w:i/>
              </w:rPr>
            </w:pPr>
            <w:r w:rsidRPr="00E17A9F">
              <w:rPr>
                <w:rFonts w:ascii="Times New Roman" w:hAnsi="Times New Roman" w:cs="Times New Roman"/>
                <w:i/>
              </w:rPr>
              <w:t xml:space="preserve">Модель/марка, каталожный номер, краткая техническая характеристика </w:t>
            </w:r>
            <w:proofErr w:type="gramStart"/>
            <w:r w:rsidRPr="00E17A9F">
              <w:rPr>
                <w:rFonts w:ascii="Times New Roman" w:hAnsi="Times New Roman" w:cs="Times New Roman"/>
                <w:i/>
              </w:rPr>
              <w:t>комплектующего</w:t>
            </w:r>
            <w:proofErr w:type="gramEnd"/>
            <w:r w:rsidRPr="00E17A9F">
              <w:rPr>
                <w:rFonts w:ascii="Times New Roman" w:hAnsi="Times New Roman" w:cs="Times New Roman"/>
                <w:i/>
              </w:rPr>
              <w:t xml:space="preserve"> к МТ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99" w:rsidRPr="00E17A9F" w:rsidRDefault="00F94A99" w:rsidP="00BD07A3">
            <w:pPr>
              <w:ind w:left="-97" w:right="-86"/>
              <w:jc w:val="center"/>
              <w:rPr>
                <w:rFonts w:ascii="Times New Roman" w:hAnsi="Times New Roman" w:cs="Times New Roman"/>
                <w:i/>
              </w:rPr>
            </w:pPr>
            <w:r w:rsidRPr="00E17A9F">
              <w:rPr>
                <w:rFonts w:ascii="Times New Roman" w:hAnsi="Times New Roman" w:cs="Times New Roman"/>
                <w:i/>
              </w:rPr>
              <w:t>Требуемое количество</w:t>
            </w:r>
          </w:p>
          <w:p w:rsidR="00F94A99" w:rsidRPr="00E17A9F" w:rsidRDefault="00F94A99" w:rsidP="00BD07A3">
            <w:pPr>
              <w:ind w:left="-97" w:right="-86"/>
              <w:jc w:val="center"/>
              <w:rPr>
                <w:rFonts w:ascii="Times New Roman" w:hAnsi="Times New Roman" w:cs="Times New Roman"/>
                <w:i/>
              </w:rPr>
            </w:pPr>
            <w:r w:rsidRPr="00E17A9F">
              <w:rPr>
                <w:rFonts w:ascii="Times New Roman" w:hAnsi="Times New Roman" w:cs="Times New Roman"/>
                <w:i/>
              </w:rPr>
              <w:t>(с указанием единицы измерения)</w:t>
            </w:r>
          </w:p>
        </w:tc>
      </w:tr>
      <w:tr w:rsidR="00F94A99" w:rsidRPr="00E17A9F" w:rsidTr="009C05BC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A99" w:rsidRPr="00E17A9F" w:rsidRDefault="00F94A99" w:rsidP="00BD07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A99" w:rsidRPr="00E17A9F" w:rsidRDefault="00F94A99" w:rsidP="00BD07A3"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99" w:rsidRPr="00E17A9F" w:rsidRDefault="00F94A99" w:rsidP="00BD07A3">
            <w:pPr>
              <w:rPr>
                <w:rFonts w:ascii="Times New Roman" w:hAnsi="Times New Roman" w:cs="Times New Roman"/>
                <w:i/>
              </w:rPr>
            </w:pPr>
            <w:r w:rsidRPr="00E17A9F">
              <w:rPr>
                <w:rFonts w:ascii="Times New Roman" w:hAnsi="Times New Roman" w:cs="Times New Roman"/>
                <w:i/>
              </w:rPr>
              <w:t>Основные комплектующие</w:t>
            </w:r>
          </w:p>
        </w:tc>
      </w:tr>
      <w:tr w:rsidR="00223D83" w:rsidRPr="00E17A9F" w:rsidTr="009C05BC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D83" w:rsidRPr="00E17A9F" w:rsidRDefault="00223D83" w:rsidP="00BD07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D83" w:rsidRPr="00E17A9F" w:rsidRDefault="00223D83" w:rsidP="00BD07A3"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83" w:rsidRPr="00E17A9F" w:rsidRDefault="008C731F" w:rsidP="00BD07A3">
            <w:pPr>
              <w:jc w:val="center"/>
              <w:rPr>
                <w:rFonts w:ascii="Times New Roman" w:hAnsi="Times New Roman" w:cs="Times New Roman"/>
              </w:rPr>
            </w:pPr>
            <w:r w:rsidRPr="00E17A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54" w:rsidRPr="005F2354" w:rsidRDefault="005F2354" w:rsidP="005F2354">
            <w:pPr>
              <w:tabs>
                <w:tab w:val="left" w:pos="2408"/>
              </w:tabs>
              <w:rPr>
                <w:rFonts w:ascii="Times New Roman" w:eastAsia="Times New Roman" w:hAnsi="Times New Roman" w:cs="Times New Roman"/>
              </w:rPr>
            </w:pPr>
            <w:r w:rsidRPr="005F2354">
              <w:rPr>
                <w:rFonts w:ascii="Times New Roman" w:eastAsia="Times New Roman" w:hAnsi="Times New Roman" w:cs="Times New Roman"/>
              </w:rPr>
              <w:t>Датчик ультразвуковой i3P</w:t>
            </w:r>
          </w:p>
          <w:p w:rsidR="00223D83" w:rsidRPr="00E17A9F" w:rsidRDefault="00223D83" w:rsidP="00F36F3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54" w:rsidRPr="005F2354" w:rsidRDefault="005F2354" w:rsidP="005F2354">
            <w:pPr>
              <w:rPr>
                <w:rFonts w:ascii="Times New Roman" w:eastAsiaTheme="minorHAnsi" w:hAnsi="Times New Roman" w:cs="Times New Roman"/>
                <w:color w:val="auto"/>
              </w:rPr>
            </w:pPr>
            <w:r w:rsidRPr="005F2354">
              <w:rPr>
                <w:rFonts w:ascii="Times New Roman" w:hAnsi="Times New Roman" w:cs="Times New Roman"/>
              </w:rPr>
              <w:t xml:space="preserve">Датчик ультразвуковой: </w:t>
            </w:r>
          </w:p>
          <w:p w:rsidR="005F2354" w:rsidRPr="005F2354" w:rsidRDefault="005F2354" w:rsidP="005F2354">
            <w:pPr>
              <w:rPr>
                <w:rFonts w:ascii="Times New Roman" w:hAnsi="Times New Roman" w:cs="Times New Roman"/>
              </w:rPr>
            </w:pPr>
            <w:r w:rsidRPr="005F2354">
              <w:rPr>
                <w:rFonts w:ascii="Times New Roman" w:hAnsi="Times New Roman" w:cs="Times New Roman"/>
              </w:rPr>
              <w:t xml:space="preserve">Диапазон частот датчика не уже 1,2 - 6,0 МГц, Центральные рабочие частоты в B-режиме не уже 1.2~3.8, 1.7~5.2, 2.0~6.0 МГц. Центральные гармонические частоты не уже 4.0, 5.0, 6.0 МГц. Центральные частоты в допплеровских режимах 2.0, 2.5, 3.0, 3.5, 3.8 МГц. Количество элементов, не менее 192. Радиус кривизны не более 60 мм. Максимальный угол сканирования не менее 72 град. Глубина визуализации не менее 4-40см. Глубина проникновения в В-режиме, мм, не менее 400. Продольная разрешающая способности, </w:t>
            </w:r>
            <w:proofErr w:type="gramStart"/>
            <w:r w:rsidRPr="005F2354">
              <w:rPr>
                <w:rFonts w:ascii="Times New Roman" w:hAnsi="Times New Roman" w:cs="Times New Roman"/>
              </w:rPr>
              <w:t>мм</w:t>
            </w:r>
            <w:proofErr w:type="gramEnd"/>
            <w:r w:rsidRPr="005F2354">
              <w:rPr>
                <w:rFonts w:ascii="Times New Roman" w:hAnsi="Times New Roman" w:cs="Times New Roman"/>
              </w:rPr>
              <w:t xml:space="preserve">, не менее 2. Поперечная разрешающая способности, </w:t>
            </w:r>
            <w:proofErr w:type="gramStart"/>
            <w:r w:rsidRPr="005F2354">
              <w:rPr>
                <w:rFonts w:ascii="Times New Roman" w:hAnsi="Times New Roman" w:cs="Times New Roman"/>
              </w:rPr>
              <w:t>мм</w:t>
            </w:r>
            <w:proofErr w:type="gramEnd"/>
            <w:r w:rsidRPr="005F2354">
              <w:rPr>
                <w:rFonts w:ascii="Times New Roman" w:hAnsi="Times New Roman" w:cs="Times New Roman"/>
              </w:rPr>
              <w:t xml:space="preserve">, не менее 2. Обработка полным погружением в дезинфицирующее средство – наличие. </w:t>
            </w:r>
            <w:r w:rsidRPr="005F2354">
              <w:rPr>
                <w:rFonts w:ascii="Times New Roman" w:hAnsi="Times New Roman" w:cs="Times New Roman"/>
              </w:rPr>
              <w:lastRenderedPageBreak/>
              <w:t>Встроенная в корпус датчика аккумуляторная батарея – наличие. Водонепроницаемость + пылезащитны</w:t>
            </w:r>
            <w:proofErr w:type="gramStart"/>
            <w:r w:rsidRPr="005F2354">
              <w:rPr>
                <w:rFonts w:ascii="Times New Roman" w:hAnsi="Times New Roman" w:cs="Times New Roman"/>
              </w:rPr>
              <w:t>й-</w:t>
            </w:r>
            <w:proofErr w:type="gramEnd"/>
            <w:r w:rsidRPr="005F2354">
              <w:rPr>
                <w:rFonts w:ascii="Times New Roman" w:hAnsi="Times New Roman" w:cs="Times New Roman"/>
              </w:rPr>
              <w:t xml:space="preserve"> наличие.  Класс защиты </w:t>
            </w:r>
            <w:r w:rsidRPr="005F2354">
              <w:rPr>
                <w:rFonts w:ascii="Times New Roman" w:hAnsi="Times New Roman" w:cs="Times New Roman"/>
                <w:lang w:val="en-US"/>
              </w:rPr>
              <w:t>IP</w:t>
            </w:r>
            <w:r w:rsidRPr="005F2354">
              <w:rPr>
                <w:rFonts w:ascii="Times New Roman" w:hAnsi="Times New Roman" w:cs="Times New Roman"/>
              </w:rPr>
              <w:t>68-наличие. Программируемая кнопка на корпусе датчика</w:t>
            </w:r>
            <w:r>
              <w:rPr>
                <w:rFonts w:ascii="Times New Roman" w:hAnsi="Times New Roman" w:cs="Times New Roman"/>
              </w:rPr>
              <w:t>,</w:t>
            </w:r>
            <w:r w:rsidRPr="005F2354">
              <w:rPr>
                <w:rFonts w:ascii="Times New Roman" w:hAnsi="Times New Roman" w:cs="Times New Roman"/>
              </w:rPr>
              <w:t xml:space="preserve"> для удобного дистанционного управления – Наличие.</w:t>
            </w:r>
          </w:p>
          <w:p w:rsidR="002F214C" w:rsidRPr="005F2354" w:rsidRDefault="002F214C" w:rsidP="003D2637">
            <w:pPr>
              <w:pStyle w:val="IU-danetechnicznegwne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83" w:rsidRPr="00E17A9F" w:rsidRDefault="00F36F38" w:rsidP="00BD07A3">
            <w:pPr>
              <w:rPr>
                <w:rFonts w:ascii="Times New Roman" w:hAnsi="Times New Roman" w:cs="Times New Roman"/>
              </w:rPr>
            </w:pPr>
            <w:r w:rsidRPr="00E17A9F">
              <w:rPr>
                <w:rFonts w:ascii="Times New Roman" w:hAnsi="Times New Roman" w:cs="Times New Roman"/>
              </w:rPr>
              <w:lastRenderedPageBreak/>
              <w:t>1шт</w:t>
            </w:r>
          </w:p>
        </w:tc>
      </w:tr>
      <w:tr w:rsidR="00223D83" w:rsidRPr="00E17A9F" w:rsidTr="009C05BC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D83" w:rsidRPr="00E17A9F" w:rsidRDefault="00223D83" w:rsidP="00BD07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D83" w:rsidRPr="00E17A9F" w:rsidRDefault="00223D83" w:rsidP="00BD07A3"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83" w:rsidRPr="005F2354" w:rsidRDefault="00223D83" w:rsidP="00BD07A3">
            <w:pPr>
              <w:rPr>
                <w:rFonts w:ascii="Times New Roman" w:hAnsi="Times New Roman" w:cs="Times New Roman"/>
                <w:i/>
              </w:rPr>
            </w:pPr>
            <w:r w:rsidRPr="005F2354">
              <w:rPr>
                <w:rFonts w:ascii="Times New Roman" w:hAnsi="Times New Roman" w:cs="Times New Roman"/>
                <w:i/>
              </w:rPr>
              <w:t>Дополнительные комплектующие</w:t>
            </w:r>
          </w:p>
        </w:tc>
      </w:tr>
      <w:tr w:rsidR="00223D83" w:rsidRPr="00E17A9F" w:rsidTr="009C05BC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D83" w:rsidRPr="00E17A9F" w:rsidRDefault="00223D83" w:rsidP="00BD07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D83" w:rsidRPr="00E17A9F" w:rsidRDefault="00223D83" w:rsidP="00BD07A3"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83" w:rsidRPr="00E17A9F" w:rsidRDefault="00E17A9F" w:rsidP="00BD07A3">
            <w:pPr>
              <w:jc w:val="center"/>
              <w:rPr>
                <w:rFonts w:ascii="Times New Roman" w:hAnsi="Times New Roman" w:cs="Times New Roman"/>
              </w:rPr>
            </w:pPr>
            <w:r w:rsidRPr="00E17A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83" w:rsidRPr="005F2354" w:rsidRDefault="005F2354" w:rsidP="009D232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F235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Планшет сенсорный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83" w:rsidRPr="005F2354" w:rsidRDefault="005F2354" w:rsidP="002C164D">
            <w:pPr>
              <w:rPr>
                <w:rFonts w:ascii="Times New Roman" w:hAnsi="Times New Roman" w:cs="Times New Roman"/>
              </w:rPr>
            </w:pPr>
            <w:r w:rsidRPr="005F235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Планшет сенсорный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83" w:rsidRPr="005F2354" w:rsidRDefault="00F36F38" w:rsidP="00BD07A3">
            <w:pPr>
              <w:rPr>
                <w:rFonts w:ascii="Times New Roman" w:hAnsi="Times New Roman" w:cs="Times New Roman"/>
              </w:rPr>
            </w:pPr>
            <w:r w:rsidRPr="005F2354">
              <w:rPr>
                <w:rFonts w:ascii="Times New Roman" w:hAnsi="Times New Roman" w:cs="Times New Roman"/>
              </w:rPr>
              <w:t>1шт</w:t>
            </w:r>
          </w:p>
        </w:tc>
      </w:tr>
      <w:tr w:rsidR="00223D83" w:rsidRPr="00E17A9F" w:rsidTr="009C05BC">
        <w:trPr>
          <w:trHeight w:val="47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83" w:rsidRPr="00E17A9F" w:rsidRDefault="00E17A9F" w:rsidP="00BD07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A9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83" w:rsidRPr="00E17A9F" w:rsidRDefault="00223D83" w:rsidP="00BD07A3">
            <w:pPr>
              <w:rPr>
                <w:rFonts w:ascii="Times New Roman" w:hAnsi="Times New Roman" w:cs="Times New Roman"/>
                <w:b/>
              </w:rPr>
            </w:pPr>
            <w:r w:rsidRPr="00E17A9F">
              <w:rPr>
                <w:rFonts w:ascii="Times New Roman" w:hAnsi="Times New Roman" w:cs="Times New Roman"/>
                <w:b/>
                <w:bCs/>
              </w:rPr>
              <w:t>Требования к условиям эксплуатации</w:t>
            </w:r>
          </w:p>
        </w:tc>
        <w:tc>
          <w:tcPr>
            <w:tcW w:w="1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54" w:rsidRPr="006925EA" w:rsidRDefault="005F2354" w:rsidP="005F2354">
            <w:pPr>
              <w:rPr>
                <w:rFonts w:ascii="Times New Roman" w:hAnsi="Times New Roman"/>
                <w:b/>
              </w:rPr>
            </w:pPr>
            <w:r w:rsidRPr="006925EA">
              <w:rPr>
                <w:rFonts w:ascii="Times New Roman" w:hAnsi="Times New Roman"/>
                <w:b/>
              </w:rPr>
              <w:t xml:space="preserve">Требования к помещению: </w:t>
            </w:r>
          </w:p>
          <w:p w:rsidR="005F2354" w:rsidRPr="00C54F0A" w:rsidRDefault="005F2354" w:rsidP="005F2354">
            <w:pPr>
              <w:rPr>
                <w:rFonts w:ascii="Times New Roman" w:eastAsia="MyriadPro-Regular" w:hAnsi="Times New Roman"/>
              </w:rPr>
            </w:pPr>
            <w:r w:rsidRPr="00C54F0A">
              <w:rPr>
                <w:rFonts w:ascii="Times New Roman" w:eastAsia="MyriadPro-Regular" w:hAnsi="Times New Roman"/>
              </w:rPr>
              <w:t>Оптимальные условия эксплуатации системы:</w:t>
            </w:r>
          </w:p>
          <w:p w:rsidR="00223D83" w:rsidRPr="005F2354" w:rsidRDefault="005F2354" w:rsidP="005F2354">
            <w:pPr>
              <w:rPr>
                <w:rFonts w:ascii="Times New Roman" w:eastAsia="MyriadPro-Regular" w:hAnsi="Times New Roman"/>
              </w:rPr>
            </w:pPr>
            <w:r w:rsidRPr="00C54F0A">
              <w:rPr>
                <w:rFonts w:ascii="Times New Roman" w:eastAsia="MyriadPro-Regular" w:hAnsi="Times New Roman"/>
              </w:rPr>
              <w:t>Температура окружающей среды 10–35 °C при влажности 30–75 %;</w:t>
            </w:r>
          </w:p>
        </w:tc>
      </w:tr>
      <w:tr w:rsidR="00E17A9F" w:rsidRPr="00E17A9F" w:rsidTr="001A4622">
        <w:trPr>
          <w:trHeight w:val="47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9F" w:rsidRPr="00E17A9F" w:rsidRDefault="00E17A9F" w:rsidP="00E17A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A9F">
              <w:rPr>
                <w:rFonts w:ascii="Times New Roman" w:hAnsi="Times New Roman" w:cs="Times New Roman"/>
                <w:b/>
              </w:rPr>
              <w:t xml:space="preserve">4 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9F" w:rsidRPr="00E17A9F" w:rsidRDefault="00E17A9F" w:rsidP="00E17A9F">
            <w:pPr>
              <w:rPr>
                <w:rFonts w:ascii="Times New Roman" w:hAnsi="Times New Roman" w:cs="Times New Roman"/>
                <w:i/>
              </w:rPr>
            </w:pPr>
            <w:r w:rsidRPr="00E17A9F">
              <w:rPr>
                <w:rFonts w:ascii="Times New Roman" w:eastAsia="Times New Roman" w:hAnsi="Times New Roman" w:cs="Times New Roman"/>
                <w:b/>
                <w:bCs/>
              </w:rPr>
              <w:t>Условия осуществления поставки медицинской техники (в соответствии с ИНКОТЕРМС 2020)</w:t>
            </w:r>
          </w:p>
        </w:tc>
        <w:tc>
          <w:tcPr>
            <w:tcW w:w="1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9F" w:rsidRPr="00E17A9F" w:rsidRDefault="00E17A9F" w:rsidP="00E17A9F">
            <w:pPr>
              <w:rPr>
                <w:rFonts w:ascii="Times New Roman" w:hAnsi="Times New Roman" w:cs="Times New Roman"/>
              </w:rPr>
            </w:pPr>
            <w:r w:rsidRPr="00E17A9F">
              <w:rPr>
                <w:rFonts w:ascii="Times New Roman" w:eastAsia="Times New Roman" w:hAnsi="Times New Roman" w:cs="Times New Roman"/>
              </w:rPr>
              <w:t xml:space="preserve">DDP </w:t>
            </w:r>
            <w:proofErr w:type="spellStart"/>
            <w:r w:rsidR="008B4DB8" w:rsidRPr="008B4DB8">
              <w:rPr>
                <w:rFonts w:ascii="Times New Roman" w:eastAsia="Times New Roman" w:hAnsi="Times New Roman" w:cs="Times New Roman"/>
              </w:rPr>
              <w:t>Алматыская</w:t>
            </w:r>
            <w:proofErr w:type="spellEnd"/>
            <w:r w:rsidR="008B4DB8" w:rsidRPr="008B4DB8">
              <w:rPr>
                <w:rFonts w:ascii="Times New Roman" w:eastAsia="Times New Roman" w:hAnsi="Times New Roman" w:cs="Times New Roman"/>
              </w:rPr>
              <w:t xml:space="preserve"> область, </w:t>
            </w:r>
            <w:proofErr w:type="spellStart"/>
            <w:r w:rsidR="008B4DB8" w:rsidRPr="008B4DB8">
              <w:rPr>
                <w:rFonts w:ascii="Times New Roman" w:eastAsia="Times New Roman" w:hAnsi="Times New Roman" w:cs="Times New Roman"/>
              </w:rPr>
              <w:t>Райымбекский</w:t>
            </w:r>
            <w:proofErr w:type="spellEnd"/>
            <w:r w:rsidR="008B4DB8" w:rsidRPr="008B4DB8">
              <w:rPr>
                <w:rFonts w:ascii="Times New Roman" w:eastAsia="Times New Roman" w:hAnsi="Times New Roman" w:cs="Times New Roman"/>
              </w:rPr>
              <w:t xml:space="preserve"> район, село Нарынкол, улица </w:t>
            </w:r>
            <w:proofErr w:type="spellStart"/>
            <w:r w:rsidR="008B4DB8" w:rsidRPr="008B4DB8">
              <w:rPr>
                <w:rFonts w:ascii="Times New Roman" w:eastAsia="Times New Roman" w:hAnsi="Times New Roman" w:cs="Times New Roman"/>
              </w:rPr>
              <w:t>Албан-Асан</w:t>
            </w:r>
            <w:proofErr w:type="spellEnd"/>
            <w:r w:rsidR="008B4DB8" w:rsidRPr="008B4DB8">
              <w:rPr>
                <w:rFonts w:ascii="Times New Roman" w:eastAsia="Times New Roman" w:hAnsi="Times New Roman" w:cs="Times New Roman"/>
              </w:rPr>
              <w:t xml:space="preserve">, </w:t>
            </w:r>
            <w:r w:rsidR="008B4DB8" w:rsidRPr="008B4DB8">
              <w:rPr>
                <w:rFonts w:ascii="Times New Roman" w:eastAsia="Times New Roman" w:hAnsi="Times New Roman" w:cs="Times New Roman"/>
                <w:lang w:val="kk-KZ"/>
              </w:rPr>
              <w:t>№</w:t>
            </w:r>
            <w:r w:rsidR="008B4DB8" w:rsidRPr="008B4DB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17A9F" w:rsidRPr="00E17A9F" w:rsidTr="001A4622">
        <w:trPr>
          <w:trHeight w:val="47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9F" w:rsidRPr="00E17A9F" w:rsidRDefault="00E17A9F" w:rsidP="00E17A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A9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9F" w:rsidRPr="00E17A9F" w:rsidRDefault="00E17A9F" w:rsidP="00E17A9F">
            <w:pPr>
              <w:rPr>
                <w:rFonts w:ascii="Times New Roman" w:hAnsi="Times New Roman" w:cs="Times New Roman"/>
                <w:b/>
              </w:rPr>
            </w:pPr>
            <w:r w:rsidRPr="00E17A9F">
              <w:rPr>
                <w:rFonts w:ascii="Times New Roman" w:eastAsia="Times New Roman" w:hAnsi="Times New Roman" w:cs="Times New Roman"/>
                <w:b/>
                <w:bCs/>
              </w:rPr>
              <w:t>Срок поставки медицинской техники и место дислокации</w:t>
            </w:r>
          </w:p>
        </w:tc>
        <w:tc>
          <w:tcPr>
            <w:tcW w:w="1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9F" w:rsidRPr="00E17A9F" w:rsidRDefault="008B4DB8" w:rsidP="00E17A9F">
            <w:pPr>
              <w:rPr>
                <w:rFonts w:ascii="Times New Roman" w:hAnsi="Times New Roman" w:cs="Times New Roman"/>
              </w:rPr>
            </w:pPr>
            <w:r w:rsidRPr="008B4DB8">
              <w:rPr>
                <w:rFonts w:ascii="Times New Roman" w:hAnsi="Times New Roman" w:cs="Times New Roman"/>
              </w:rPr>
              <w:t xml:space="preserve">Не позднее 60 календарных дней с 8 января, </w:t>
            </w:r>
            <w:proofErr w:type="spellStart"/>
            <w:r w:rsidRPr="008B4DB8">
              <w:rPr>
                <w:rFonts w:ascii="Times New Roman" w:hAnsi="Times New Roman" w:cs="Times New Roman"/>
              </w:rPr>
              <w:t>Алматыская</w:t>
            </w:r>
            <w:proofErr w:type="spellEnd"/>
            <w:r w:rsidRPr="008B4DB8">
              <w:rPr>
                <w:rFonts w:ascii="Times New Roman" w:hAnsi="Times New Roman" w:cs="Times New Roman"/>
              </w:rPr>
              <w:t xml:space="preserve"> область, </w:t>
            </w:r>
            <w:proofErr w:type="spellStart"/>
            <w:r w:rsidRPr="008B4DB8">
              <w:rPr>
                <w:rFonts w:ascii="Times New Roman" w:hAnsi="Times New Roman" w:cs="Times New Roman"/>
              </w:rPr>
              <w:t>Райымбекский</w:t>
            </w:r>
            <w:proofErr w:type="spellEnd"/>
            <w:r w:rsidRPr="008B4DB8">
              <w:rPr>
                <w:rFonts w:ascii="Times New Roman" w:hAnsi="Times New Roman" w:cs="Times New Roman"/>
              </w:rPr>
              <w:t xml:space="preserve"> район, село Нарынкол, улица </w:t>
            </w:r>
            <w:proofErr w:type="spellStart"/>
            <w:r w:rsidRPr="008B4DB8">
              <w:rPr>
                <w:rFonts w:ascii="Times New Roman" w:hAnsi="Times New Roman" w:cs="Times New Roman"/>
              </w:rPr>
              <w:t>Албан-Асан</w:t>
            </w:r>
            <w:proofErr w:type="spellEnd"/>
            <w:r w:rsidRPr="008B4DB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№</w:t>
            </w:r>
            <w:r w:rsidRPr="008B4DB8">
              <w:rPr>
                <w:rFonts w:ascii="Times New Roman" w:hAnsi="Times New Roman" w:cs="Times New Roman"/>
              </w:rPr>
              <w:t xml:space="preserve"> 1.</w:t>
            </w:r>
          </w:p>
        </w:tc>
      </w:tr>
      <w:tr w:rsidR="00E17A9F" w:rsidRPr="00E17A9F" w:rsidTr="001A4622">
        <w:trPr>
          <w:trHeight w:val="136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9F" w:rsidRPr="00E17A9F" w:rsidRDefault="00E17A9F" w:rsidP="00E17A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A9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9F" w:rsidRPr="00E17A9F" w:rsidRDefault="00E17A9F" w:rsidP="00E17A9F">
            <w:pPr>
              <w:rPr>
                <w:rFonts w:ascii="Times New Roman" w:hAnsi="Times New Roman" w:cs="Times New Roman"/>
              </w:rPr>
            </w:pPr>
            <w:r w:rsidRPr="00E17A9F">
              <w:rPr>
                <w:rFonts w:ascii="Times New Roman" w:eastAsia="Times New Roman" w:hAnsi="Times New Roman" w:cs="Times New Roman"/>
                <w:b/>
                <w:bCs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9F" w:rsidRPr="00E17A9F" w:rsidRDefault="00E17A9F" w:rsidP="00E17A9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17A9F">
              <w:rPr>
                <w:rFonts w:ascii="Times New Roman" w:eastAsia="Times New Roman" w:hAnsi="Times New Roman" w:cs="Times New Roman"/>
              </w:rPr>
              <w:t>Гарантийное сервисное обслуживание медицинской техники не менее 37 месяцев.</w:t>
            </w:r>
          </w:p>
          <w:p w:rsidR="00E17A9F" w:rsidRPr="00E17A9F" w:rsidRDefault="00E17A9F" w:rsidP="00E17A9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17A9F">
              <w:rPr>
                <w:rFonts w:ascii="Times New Roman" w:eastAsia="Times New Roman" w:hAnsi="Times New Roman" w:cs="Times New Roman"/>
              </w:rPr>
              <w:t>Плановое техническое обслуживание должно проводиться не реже чем 1 раз в квартал.</w:t>
            </w:r>
          </w:p>
          <w:p w:rsidR="00E17A9F" w:rsidRPr="00E17A9F" w:rsidRDefault="00E17A9F" w:rsidP="00E17A9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17A9F">
              <w:rPr>
                <w:rFonts w:ascii="Times New Roman" w:eastAsia="Times New Roman" w:hAnsi="Times New Roman" w:cs="Times New Roman"/>
              </w:rPr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:rsidR="00E17A9F" w:rsidRPr="00E17A9F" w:rsidRDefault="00E17A9F" w:rsidP="00E17A9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17A9F">
              <w:rPr>
                <w:rFonts w:ascii="Times New Roman" w:eastAsia="Times New Roman" w:hAnsi="Times New Roman" w:cs="Times New Roman"/>
              </w:rPr>
              <w:t>- замену отработавших ресурс составных частей;</w:t>
            </w:r>
          </w:p>
          <w:p w:rsidR="00E17A9F" w:rsidRPr="00E17A9F" w:rsidRDefault="00E17A9F" w:rsidP="00E17A9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17A9F">
              <w:rPr>
                <w:rFonts w:ascii="Times New Roman" w:eastAsia="Times New Roman" w:hAnsi="Times New Roman" w:cs="Times New Roman"/>
              </w:rPr>
              <w:t>- замене или восстановлении отдельных частей медицинской техники;</w:t>
            </w:r>
          </w:p>
          <w:p w:rsidR="00E17A9F" w:rsidRPr="00E17A9F" w:rsidRDefault="00E17A9F" w:rsidP="00E17A9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17A9F">
              <w:rPr>
                <w:rFonts w:ascii="Times New Roman" w:eastAsia="Times New Roman" w:hAnsi="Times New Roman" w:cs="Times New Roman"/>
              </w:rPr>
              <w:t>- настройку и регулировку медицинской техники; специфические для данной медицинской техники работы;</w:t>
            </w:r>
          </w:p>
          <w:p w:rsidR="00E17A9F" w:rsidRPr="00E17A9F" w:rsidRDefault="00E17A9F" w:rsidP="00E17A9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17A9F">
              <w:rPr>
                <w:rFonts w:ascii="Times New Roman" w:eastAsia="Times New Roman" w:hAnsi="Times New Roman" w:cs="Times New Roman"/>
              </w:rPr>
              <w:t>- чистку, смазку и при необходимости переборку основных механизмов и узлов;</w:t>
            </w:r>
          </w:p>
          <w:p w:rsidR="00E17A9F" w:rsidRPr="00E17A9F" w:rsidRDefault="00E17A9F" w:rsidP="00E17A9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17A9F">
              <w:rPr>
                <w:rFonts w:ascii="Times New Roman" w:eastAsia="Times New Roman" w:hAnsi="Times New Roman" w:cs="Times New Roman"/>
              </w:rPr>
              <w:t>- 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</w:p>
          <w:p w:rsidR="00E17A9F" w:rsidRPr="00E17A9F" w:rsidRDefault="00E17A9F" w:rsidP="00E17A9F">
            <w:pPr>
              <w:rPr>
                <w:rFonts w:ascii="Times New Roman" w:hAnsi="Times New Roman" w:cs="Times New Roman"/>
              </w:rPr>
            </w:pPr>
            <w:r w:rsidRPr="00E17A9F">
              <w:rPr>
                <w:rFonts w:ascii="Times New Roman" w:eastAsia="Times New Roman" w:hAnsi="Times New Roman" w:cs="Times New Roman"/>
              </w:rPr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  <w:tr w:rsidR="00E17A9F" w:rsidRPr="00E17A9F" w:rsidTr="001A4622">
        <w:trPr>
          <w:trHeight w:val="136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9F" w:rsidRPr="00E17A9F" w:rsidRDefault="00E17A9F" w:rsidP="00E17A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A9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9F" w:rsidRPr="00E17A9F" w:rsidRDefault="00E17A9F" w:rsidP="00E17A9F">
            <w:pPr>
              <w:rPr>
                <w:rFonts w:ascii="Times New Roman" w:hAnsi="Times New Roman" w:cs="Times New Roman"/>
                <w:b/>
              </w:rPr>
            </w:pPr>
            <w:r w:rsidRPr="00E17A9F">
              <w:rPr>
                <w:rFonts w:ascii="Times New Roman" w:eastAsia="Times New Roman" w:hAnsi="Times New Roman" w:cs="Times New Roman"/>
                <w:b/>
                <w:bCs/>
              </w:rPr>
              <w:t>Требования к сопутствующим услугам</w:t>
            </w:r>
          </w:p>
        </w:tc>
        <w:tc>
          <w:tcPr>
            <w:tcW w:w="1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9F" w:rsidRPr="00E17A9F" w:rsidRDefault="00E17A9F" w:rsidP="00E17A9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17A9F">
              <w:rPr>
                <w:rFonts w:ascii="Times New Roman" w:eastAsia="Times New Roman" w:hAnsi="Times New Roman" w:cs="Times New Roman"/>
              </w:rPr>
              <w:t xml:space="preserve"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</w:t>
            </w:r>
            <w:r w:rsidRPr="00E17A9F">
              <w:rPr>
                <w:rFonts w:ascii="Times New Roman" w:eastAsia="Times New Roman" w:hAnsi="Times New Roman" w:cs="Times New Roman"/>
              </w:rPr>
              <w:lastRenderedPageBreak/>
              <w:t xml:space="preserve">точных технических характеристик товара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Заказчика. Поставщик обеспечивает сопровождение процесса поставки товара квалифицированными специалистами. При осуществлении поставки товара Поставщик предоставляет заказчику все </w:t>
            </w:r>
            <w:proofErr w:type="spellStart"/>
            <w:proofErr w:type="gramStart"/>
            <w:r w:rsidRPr="00E17A9F">
              <w:rPr>
                <w:rFonts w:ascii="Times New Roman" w:eastAsia="Times New Roman" w:hAnsi="Times New Roman" w:cs="Times New Roman"/>
              </w:rPr>
              <w:t>сервис-коды</w:t>
            </w:r>
            <w:proofErr w:type="spellEnd"/>
            <w:proofErr w:type="gramEnd"/>
            <w:r w:rsidRPr="00E17A9F">
              <w:rPr>
                <w:rFonts w:ascii="Times New Roman" w:eastAsia="Times New Roman" w:hAnsi="Times New Roman" w:cs="Times New Roman"/>
              </w:rPr>
              <w:t xml:space="preserve"> для доступа к программному обеспечению товара.</w:t>
            </w:r>
          </w:p>
          <w:p w:rsidR="00E17A9F" w:rsidRPr="00E17A9F" w:rsidRDefault="00E17A9F" w:rsidP="00E17A9F">
            <w:pPr>
              <w:rPr>
                <w:rFonts w:ascii="Times New Roman" w:hAnsi="Times New Roman" w:cs="Times New Roman"/>
              </w:rPr>
            </w:pPr>
            <w:r w:rsidRPr="00E17A9F">
              <w:rPr>
                <w:rFonts w:ascii="Times New Roman" w:eastAsia="Times New Roman" w:hAnsi="Times New Roman" w:cs="Times New Roman"/>
              </w:rPr>
              <w:t xml:space="preserve">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Поставщик уведомляет Заказчика о </w:t>
            </w:r>
            <w:proofErr w:type="spellStart"/>
            <w:r w:rsidRPr="00E17A9F">
              <w:rPr>
                <w:rFonts w:ascii="Times New Roman" w:eastAsia="Times New Roman" w:hAnsi="Times New Roman" w:cs="Times New Roman"/>
              </w:rPr>
              <w:t>прединсталляционных</w:t>
            </w:r>
            <w:proofErr w:type="spellEnd"/>
            <w:r w:rsidRPr="00E17A9F">
              <w:rPr>
                <w:rFonts w:ascii="Times New Roman" w:eastAsia="Times New Roman" w:hAnsi="Times New Roman" w:cs="Times New Roman"/>
              </w:rPr>
              <w:t xml:space="preserve"> требованиях, необходимых для успешного запуска оборудования. Крупное оборудование, не предполагающее проведения сложных монтажных работ с </w:t>
            </w:r>
            <w:proofErr w:type="spellStart"/>
            <w:r w:rsidRPr="00E17A9F">
              <w:rPr>
                <w:rFonts w:ascii="Times New Roman" w:eastAsia="Times New Roman" w:hAnsi="Times New Roman" w:cs="Times New Roman"/>
              </w:rPr>
              <w:t>прединсталляционной</w:t>
            </w:r>
            <w:proofErr w:type="spellEnd"/>
            <w:r w:rsidRPr="00E17A9F">
              <w:rPr>
                <w:rFonts w:ascii="Times New Roman" w:eastAsia="Times New Roman" w:hAnsi="Times New Roman" w:cs="Times New Roman"/>
              </w:rPr>
              <w:t xml:space="preserve"> подготовкой помещения, по внешним габаритам, проходящее в стандартные проемы дверей (ширина 80 сантиметров, высота 200 сантиметров). </w:t>
            </w:r>
            <w:proofErr w:type="gramStart"/>
            <w:r w:rsidRPr="00E17A9F">
              <w:rPr>
                <w:rFonts w:ascii="Times New Roman" w:eastAsia="Times New Roman" w:hAnsi="Times New Roman" w:cs="Times New Roman"/>
              </w:rPr>
              <w:t>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специалистов, сотрудников производителя.</w:t>
            </w:r>
            <w:proofErr w:type="gramEnd"/>
          </w:p>
        </w:tc>
      </w:tr>
    </w:tbl>
    <w:p w:rsidR="00F94A99" w:rsidRPr="00E17A9F" w:rsidRDefault="00F94A99" w:rsidP="00F94A99">
      <w:pPr>
        <w:rPr>
          <w:rFonts w:ascii="Times New Roman" w:eastAsia="Times New Roman" w:hAnsi="Times New Roman" w:cs="Times New Roman"/>
          <w:b/>
          <w:bCs/>
          <w:lang w:eastAsia="ko-KR"/>
        </w:rPr>
      </w:pPr>
    </w:p>
    <w:p w:rsidR="00A230FB" w:rsidRDefault="00A230FB">
      <w:pPr>
        <w:rPr>
          <w:rFonts w:ascii="Times New Roman" w:hAnsi="Times New Roman" w:cs="Times New Roman"/>
          <w:lang w:val="kk-KZ"/>
        </w:rPr>
      </w:pPr>
    </w:p>
    <w:p w:rsidR="00735B03" w:rsidRPr="00735B03" w:rsidRDefault="00735B03" w:rsidP="00735B03">
      <w:pPr>
        <w:ind w:firstLine="708"/>
        <w:rPr>
          <w:rFonts w:ascii="Times New Roman" w:hAnsi="Times New Roman" w:cs="Times New Roman"/>
          <w:szCs w:val="28"/>
          <w:lang w:val="kk-KZ"/>
        </w:rPr>
      </w:pPr>
      <w:r w:rsidRPr="00735B03">
        <w:rPr>
          <w:rFonts w:ascii="Times New Roman" w:hAnsi="Times New Roman" w:cs="Times New Roman"/>
          <w:szCs w:val="28"/>
        </w:rPr>
        <w:t xml:space="preserve">1. Председатель тендерной комиссии: Заместитель директора по лечебной части Әуелхан Е.Б______________; </w:t>
      </w:r>
    </w:p>
    <w:p w:rsidR="00735B03" w:rsidRPr="00735B03" w:rsidRDefault="00735B03" w:rsidP="00735B03">
      <w:pPr>
        <w:ind w:firstLine="708"/>
        <w:rPr>
          <w:rFonts w:ascii="Times New Roman" w:hAnsi="Times New Roman" w:cs="Times New Roman"/>
          <w:szCs w:val="28"/>
          <w:lang w:val="kk-KZ"/>
        </w:rPr>
      </w:pPr>
      <w:r w:rsidRPr="00735B03">
        <w:rPr>
          <w:rFonts w:ascii="Times New Roman" w:hAnsi="Times New Roman" w:cs="Times New Roman"/>
          <w:szCs w:val="28"/>
        </w:rPr>
        <w:t xml:space="preserve">2. Заместитель председателя: Заместитель директора по качеству медицинских услуг и внутреннего аудита </w:t>
      </w:r>
      <w:proofErr w:type="spellStart"/>
      <w:r w:rsidRPr="00735B03">
        <w:rPr>
          <w:rFonts w:ascii="Times New Roman" w:hAnsi="Times New Roman" w:cs="Times New Roman"/>
          <w:szCs w:val="28"/>
        </w:rPr>
        <w:t>Аубакирова</w:t>
      </w:r>
      <w:proofErr w:type="spellEnd"/>
      <w:r w:rsidRPr="00735B03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735B03">
        <w:rPr>
          <w:rFonts w:ascii="Times New Roman" w:hAnsi="Times New Roman" w:cs="Times New Roman"/>
          <w:szCs w:val="28"/>
        </w:rPr>
        <w:t>Турсынкул</w:t>
      </w:r>
      <w:proofErr w:type="spellEnd"/>
      <w:r w:rsidRPr="00735B03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735B03">
        <w:rPr>
          <w:rFonts w:ascii="Times New Roman" w:hAnsi="Times New Roman" w:cs="Times New Roman"/>
          <w:szCs w:val="28"/>
        </w:rPr>
        <w:t>Бериковна</w:t>
      </w:r>
      <w:proofErr w:type="spellEnd"/>
      <w:r w:rsidRPr="00735B03">
        <w:rPr>
          <w:rFonts w:ascii="Times New Roman" w:hAnsi="Times New Roman" w:cs="Times New Roman"/>
          <w:szCs w:val="28"/>
        </w:rPr>
        <w:t xml:space="preserve"> _______________;</w:t>
      </w:r>
    </w:p>
    <w:p w:rsidR="00735B03" w:rsidRPr="00735B03" w:rsidRDefault="00735B03" w:rsidP="00735B03">
      <w:pPr>
        <w:ind w:firstLine="708"/>
        <w:rPr>
          <w:rFonts w:ascii="Times New Roman" w:hAnsi="Times New Roman" w:cs="Times New Roman"/>
          <w:szCs w:val="28"/>
          <w:lang w:val="kk-KZ"/>
        </w:rPr>
      </w:pPr>
      <w:r w:rsidRPr="00735B03">
        <w:rPr>
          <w:rFonts w:ascii="Times New Roman" w:hAnsi="Times New Roman" w:cs="Times New Roman"/>
          <w:szCs w:val="28"/>
        </w:rPr>
        <w:t xml:space="preserve"> 3. Члены комиссии:</w:t>
      </w:r>
    </w:p>
    <w:p w:rsidR="00735B03" w:rsidRPr="00735B03" w:rsidRDefault="00735B03" w:rsidP="00735B03">
      <w:pPr>
        <w:rPr>
          <w:rFonts w:ascii="Times New Roman" w:hAnsi="Times New Roman" w:cs="Times New Roman"/>
          <w:szCs w:val="28"/>
          <w:lang w:val="kk-KZ"/>
        </w:rPr>
      </w:pPr>
      <w:r w:rsidRPr="00735B03">
        <w:rPr>
          <w:rFonts w:ascii="Times New Roman" w:hAnsi="Times New Roman" w:cs="Times New Roman"/>
          <w:szCs w:val="28"/>
        </w:rPr>
        <w:t xml:space="preserve"> • Зав. отделением хирургии – </w:t>
      </w:r>
      <w:proofErr w:type="spellStart"/>
      <w:r w:rsidRPr="00735B03">
        <w:rPr>
          <w:rFonts w:ascii="Times New Roman" w:hAnsi="Times New Roman" w:cs="Times New Roman"/>
          <w:szCs w:val="28"/>
        </w:rPr>
        <w:t>Таласбаев</w:t>
      </w:r>
      <w:proofErr w:type="spellEnd"/>
      <w:r w:rsidRPr="00735B03">
        <w:rPr>
          <w:rFonts w:ascii="Times New Roman" w:hAnsi="Times New Roman" w:cs="Times New Roman"/>
          <w:szCs w:val="28"/>
        </w:rPr>
        <w:t xml:space="preserve"> И.К. ______________;</w:t>
      </w:r>
    </w:p>
    <w:p w:rsidR="00735B03" w:rsidRPr="00735B03" w:rsidRDefault="00735B03" w:rsidP="00735B03">
      <w:pPr>
        <w:rPr>
          <w:rFonts w:ascii="Times New Roman" w:hAnsi="Times New Roman" w:cs="Times New Roman"/>
          <w:szCs w:val="28"/>
          <w:lang w:val="kk-KZ"/>
        </w:rPr>
      </w:pPr>
      <w:r w:rsidRPr="00735B03">
        <w:rPr>
          <w:rFonts w:ascii="Times New Roman" w:hAnsi="Times New Roman" w:cs="Times New Roman"/>
          <w:szCs w:val="28"/>
        </w:rPr>
        <w:t xml:space="preserve"> • Зав. родильным отделением – </w:t>
      </w:r>
      <w:proofErr w:type="spellStart"/>
      <w:r w:rsidRPr="00735B03">
        <w:rPr>
          <w:rFonts w:ascii="Times New Roman" w:hAnsi="Times New Roman" w:cs="Times New Roman"/>
          <w:szCs w:val="28"/>
        </w:rPr>
        <w:t>Ботбаева</w:t>
      </w:r>
      <w:proofErr w:type="spellEnd"/>
      <w:r w:rsidRPr="00735B03">
        <w:rPr>
          <w:rFonts w:ascii="Times New Roman" w:hAnsi="Times New Roman" w:cs="Times New Roman"/>
          <w:szCs w:val="28"/>
        </w:rPr>
        <w:t xml:space="preserve"> Н.А. ______________; </w:t>
      </w:r>
    </w:p>
    <w:p w:rsidR="00735B03" w:rsidRPr="00735B03" w:rsidRDefault="00735B03" w:rsidP="00735B03">
      <w:pPr>
        <w:rPr>
          <w:rFonts w:ascii="Times New Roman" w:hAnsi="Times New Roman" w:cs="Times New Roman"/>
          <w:szCs w:val="28"/>
          <w:lang w:val="kk-KZ"/>
        </w:rPr>
      </w:pPr>
      <w:r w:rsidRPr="00735B03">
        <w:rPr>
          <w:rFonts w:ascii="Times New Roman" w:hAnsi="Times New Roman" w:cs="Times New Roman"/>
          <w:szCs w:val="28"/>
        </w:rPr>
        <w:t xml:space="preserve">• Врач-реаниматолог – </w:t>
      </w:r>
      <w:proofErr w:type="spellStart"/>
      <w:r w:rsidRPr="00735B03">
        <w:rPr>
          <w:rFonts w:ascii="Times New Roman" w:hAnsi="Times New Roman" w:cs="Times New Roman"/>
          <w:szCs w:val="28"/>
        </w:rPr>
        <w:t>Кыдырбаев</w:t>
      </w:r>
      <w:proofErr w:type="spellEnd"/>
      <w:r w:rsidRPr="00735B03">
        <w:rPr>
          <w:rFonts w:ascii="Times New Roman" w:hAnsi="Times New Roman" w:cs="Times New Roman"/>
          <w:szCs w:val="28"/>
        </w:rPr>
        <w:t xml:space="preserve"> Ж.Д. ______________;</w:t>
      </w:r>
    </w:p>
    <w:p w:rsidR="00735B03" w:rsidRPr="00735B03" w:rsidRDefault="00735B03" w:rsidP="00735B03">
      <w:pPr>
        <w:rPr>
          <w:rFonts w:ascii="Times New Roman" w:hAnsi="Times New Roman" w:cs="Times New Roman"/>
          <w:szCs w:val="28"/>
          <w:lang w:val="kk-KZ"/>
        </w:rPr>
      </w:pPr>
      <w:r w:rsidRPr="00735B03">
        <w:rPr>
          <w:rFonts w:ascii="Times New Roman" w:hAnsi="Times New Roman" w:cs="Times New Roman"/>
          <w:szCs w:val="28"/>
        </w:rPr>
        <w:t xml:space="preserve"> • Зав. детским отделением – </w:t>
      </w:r>
      <w:proofErr w:type="spellStart"/>
      <w:r w:rsidRPr="00735B03">
        <w:rPr>
          <w:rFonts w:ascii="Times New Roman" w:hAnsi="Times New Roman" w:cs="Times New Roman"/>
          <w:szCs w:val="28"/>
        </w:rPr>
        <w:t>Мамытова</w:t>
      </w:r>
      <w:proofErr w:type="spellEnd"/>
      <w:r w:rsidRPr="00735B03">
        <w:rPr>
          <w:rFonts w:ascii="Times New Roman" w:hAnsi="Times New Roman" w:cs="Times New Roman"/>
          <w:szCs w:val="28"/>
        </w:rPr>
        <w:t xml:space="preserve"> А.А. ______________; </w:t>
      </w:r>
    </w:p>
    <w:p w:rsidR="00735B03" w:rsidRPr="00735B03" w:rsidRDefault="00735B03" w:rsidP="00735B03">
      <w:pPr>
        <w:rPr>
          <w:rFonts w:ascii="Times New Roman" w:hAnsi="Times New Roman" w:cs="Times New Roman"/>
          <w:szCs w:val="28"/>
          <w:lang w:val="kk-KZ"/>
        </w:rPr>
      </w:pPr>
      <w:r w:rsidRPr="00735B03">
        <w:rPr>
          <w:rFonts w:ascii="Times New Roman" w:hAnsi="Times New Roman" w:cs="Times New Roman"/>
          <w:szCs w:val="28"/>
        </w:rPr>
        <w:t>• Врач-кардиолог – Султан Ф.Н. ______________;</w:t>
      </w:r>
    </w:p>
    <w:p w:rsidR="00735B03" w:rsidRPr="00735B03" w:rsidRDefault="00F66570" w:rsidP="00735B03">
      <w:pPr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szCs w:val="28"/>
        </w:rPr>
        <w:t xml:space="preserve"> • Экономист – Б</w:t>
      </w:r>
      <w:r>
        <w:rPr>
          <w:rFonts w:ascii="Times New Roman" w:hAnsi="Times New Roman" w:cs="Times New Roman"/>
          <w:szCs w:val="28"/>
          <w:lang w:val="kk-KZ"/>
        </w:rPr>
        <w:t>ей</w:t>
      </w:r>
      <w:proofErr w:type="spellStart"/>
      <w:r w:rsidR="00735B03" w:rsidRPr="00735B03">
        <w:rPr>
          <w:rFonts w:ascii="Times New Roman" w:hAnsi="Times New Roman" w:cs="Times New Roman"/>
          <w:szCs w:val="28"/>
        </w:rPr>
        <w:t>сегеримов</w:t>
      </w:r>
      <w:proofErr w:type="spellEnd"/>
      <w:r w:rsidR="00735B03" w:rsidRPr="00735B03">
        <w:rPr>
          <w:rFonts w:ascii="Times New Roman" w:hAnsi="Times New Roman" w:cs="Times New Roman"/>
          <w:szCs w:val="28"/>
        </w:rPr>
        <w:t xml:space="preserve"> Б.М. ______________;</w:t>
      </w:r>
    </w:p>
    <w:p w:rsidR="00735B03" w:rsidRPr="00735B03" w:rsidRDefault="00F66570" w:rsidP="00735B03">
      <w:pPr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szCs w:val="28"/>
        </w:rPr>
        <w:t xml:space="preserve">• Юрист – </w:t>
      </w:r>
      <w:proofErr w:type="spellStart"/>
      <w:r>
        <w:rPr>
          <w:rFonts w:ascii="Times New Roman" w:hAnsi="Times New Roman" w:cs="Times New Roman"/>
          <w:szCs w:val="28"/>
        </w:rPr>
        <w:t>Амангел</w:t>
      </w:r>
      <w:proofErr w:type="spellEnd"/>
      <w:r>
        <w:rPr>
          <w:rFonts w:ascii="Times New Roman" w:hAnsi="Times New Roman" w:cs="Times New Roman"/>
          <w:szCs w:val="28"/>
          <w:lang w:val="kk-KZ"/>
        </w:rPr>
        <w:t>диев</w:t>
      </w:r>
      <w:r w:rsidR="00735B03" w:rsidRPr="00735B03">
        <w:rPr>
          <w:rFonts w:ascii="Times New Roman" w:hAnsi="Times New Roman" w:cs="Times New Roman"/>
          <w:szCs w:val="28"/>
        </w:rPr>
        <w:t xml:space="preserve"> Е.</w:t>
      </w:r>
      <w:r>
        <w:rPr>
          <w:rFonts w:ascii="Times New Roman" w:hAnsi="Times New Roman" w:cs="Times New Roman"/>
          <w:szCs w:val="28"/>
          <w:lang w:val="kk-KZ"/>
        </w:rPr>
        <w:t>А.</w:t>
      </w:r>
      <w:r w:rsidR="00735B03" w:rsidRPr="00735B03">
        <w:rPr>
          <w:rFonts w:ascii="Times New Roman" w:hAnsi="Times New Roman" w:cs="Times New Roman"/>
          <w:szCs w:val="28"/>
        </w:rPr>
        <w:t xml:space="preserve"> ______________; </w:t>
      </w:r>
    </w:p>
    <w:p w:rsidR="00735B03" w:rsidRPr="00735B03" w:rsidRDefault="00735B03" w:rsidP="00735B03">
      <w:pPr>
        <w:rPr>
          <w:rFonts w:ascii="Times New Roman" w:hAnsi="Times New Roman" w:cs="Times New Roman"/>
          <w:szCs w:val="28"/>
          <w:lang w:val="kk-KZ"/>
        </w:rPr>
      </w:pPr>
      <w:r w:rsidRPr="00735B03">
        <w:rPr>
          <w:rFonts w:ascii="Times New Roman" w:hAnsi="Times New Roman" w:cs="Times New Roman"/>
          <w:szCs w:val="28"/>
        </w:rPr>
        <w:t xml:space="preserve">• Главная медсестра – </w:t>
      </w:r>
      <w:proofErr w:type="spellStart"/>
      <w:r w:rsidRPr="00735B03">
        <w:rPr>
          <w:rFonts w:ascii="Times New Roman" w:hAnsi="Times New Roman" w:cs="Times New Roman"/>
          <w:szCs w:val="28"/>
        </w:rPr>
        <w:t>Исамолда</w:t>
      </w:r>
      <w:proofErr w:type="spellEnd"/>
      <w:r w:rsidRPr="00735B03">
        <w:rPr>
          <w:rFonts w:ascii="Times New Roman" w:hAnsi="Times New Roman" w:cs="Times New Roman"/>
          <w:szCs w:val="28"/>
        </w:rPr>
        <w:t xml:space="preserve"> А.С. ______________;</w:t>
      </w:r>
    </w:p>
    <w:p w:rsidR="00735B03" w:rsidRPr="00735B03" w:rsidRDefault="00735B03" w:rsidP="00735B03">
      <w:pPr>
        <w:rPr>
          <w:rFonts w:ascii="Times New Roman" w:hAnsi="Times New Roman" w:cs="Times New Roman"/>
          <w:szCs w:val="28"/>
          <w:lang w:val="kk-KZ"/>
        </w:rPr>
      </w:pPr>
      <w:r w:rsidRPr="00735B03">
        <w:rPr>
          <w:rFonts w:ascii="Times New Roman" w:hAnsi="Times New Roman" w:cs="Times New Roman"/>
          <w:szCs w:val="28"/>
        </w:rPr>
        <w:t xml:space="preserve"> • Главный бухгалтер – </w:t>
      </w:r>
      <w:proofErr w:type="spellStart"/>
      <w:r w:rsidRPr="00735B03">
        <w:rPr>
          <w:rFonts w:ascii="Times New Roman" w:hAnsi="Times New Roman" w:cs="Times New Roman"/>
          <w:szCs w:val="28"/>
        </w:rPr>
        <w:t>Кишибаева</w:t>
      </w:r>
      <w:proofErr w:type="spellEnd"/>
      <w:r w:rsidRPr="00735B03">
        <w:rPr>
          <w:rFonts w:ascii="Times New Roman" w:hAnsi="Times New Roman" w:cs="Times New Roman"/>
          <w:szCs w:val="28"/>
        </w:rPr>
        <w:t xml:space="preserve"> Н.Т. ______________; </w:t>
      </w:r>
    </w:p>
    <w:p w:rsidR="00735B03" w:rsidRPr="00735B03" w:rsidRDefault="00735B03" w:rsidP="00735B03">
      <w:pPr>
        <w:ind w:firstLine="708"/>
        <w:rPr>
          <w:rFonts w:ascii="Times New Roman" w:hAnsi="Times New Roman" w:cs="Times New Roman"/>
          <w:szCs w:val="28"/>
        </w:rPr>
      </w:pPr>
      <w:r w:rsidRPr="00735B03">
        <w:rPr>
          <w:rFonts w:ascii="Times New Roman" w:hAnsi="Times New Roman" w:cs="Times New Roman"/>
          <w:szCs w:val="28"/>
        </w:rPr>
        <w:t xml:space="preserve">4. Секретарь – </w:t>
      </w:r>
      <w:proofErr w:type="spellStart"/>
      <w:r w:rsidRPr="00735B03">
        <w:rPr>
          <w:rFonts w:ascii="Times New Roman" w:hAnsi="Times New Roman" w:cs="Times New Roman"/>
          <w:szCs w:val="28"/>
        </w:rPr>
        <w:t>Киргизбаева</w:t>
      </w:r>
      <w:proofErr w:type="spellEnd"/>
      <w:r w:rsidRPr="00735B03">
        <w:rPr>
          <w:rFonts w:ascii="Times New Roman" w:hAnsi="Times New Roman" w:cs="Times New Roman"/>
          <w:szCs w:val="28"/>
        </w:rPr>
        <w:t xml:space="preserve"> Б.О. ______________</w:t>
      </w:r>
    </w:p>
    <w:p w:rsidR="00735B03" w:rsidRPr="00735B03" w:rsidRDefault="00735B03">
      <w:pPr>
        <w:rPr>
          <w:rFonts w:ascii="Times New Roman" w:hAnsi="Times New Roman" w:cs="Times New Roman"/>
          <w:lang w:val="kk-KZ"/>
        </w:rPr>
      </w:pPr>
    </w:p>
    <w:sectPr w:rsidR="00735B03" w:rsidRPr="00735B03" w:rsidSect="00E17A9F">
      <w:pgSz w:w="16838" w:h="11906" w:orient="landscape"/>
      <w:pgMar w:top="993" w:right="82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F3F7A"/>
    <w:multiLevelType w:val="hybridMultilevel"/>
    <w:tmpl w:val="D36213F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A49"/>
    <w:rsid w:val="001476D3"/>
    <w:rsid w:val="001565FB"/>
    <w:rsid w:val="0019409D"/>
    <w:rsid w:val="001C0D01"/>
    <w:rsid w:val="001F2883"/>
    <w:rsid w:val="00223D83"/>
    <w:rsid w:val="00281CF3"/>
    <w:rsid w:val="00295FE5"/>
    <w:rsid w:val="002C164D"/>
    <w:rsid w:val="002C6D85"/>
    <w:rsid w:val="002F214C"/>
    <w:rsid w:val="00310563"/>
    <w:rsid w:val="00335708"/>
    <w:rsid w:val="003944A3"/>
    <w:rsid w:val="003B5B9E"/>
    <w:rsid w:val="003C028F"/>
    <w:rsid w:val="003D2637"/>
    <w:rsid w:val="0040748D"/>
    <w:rsid w:val="00425326"/>
    <w:rsid w:val="0044114B"/>
    <w:rsid w:val="004F1273"/>
    <w:rsid w:val="00534F17"/>
    <w:rsid w:val="005372E2"/>
    <w:rsid w:val="005E7FA7"/>
    <w:rsid w:val="005F2354"/>
    <w:rsid w:val="00617BC2"/>
    <w:rsid w:val="00680469"/>
    <w:rsid w:val="00735B03"/>
    <w:rsid w:val="0075162F"/>
    <w:rsid w:val="007C4656"/>
    <w:rsid w:val="00826AC2"/>
    <w:rsid w:val="008819D8"/>
    <w:rsid w:val="0089635D"/>
    <w:rsid w:val="008B0F7A"/>
    <w:rsid w:val="008B4DB8"/>
    <w:rsid w:val="008C731F"/>
    <w:rsid w:val="009C05BC"/>
    <w:rsid w:val="009D2328"/>
    <w:rsid w:val="00A230FB"/>
    <w:rsid w:val="00AD24D5"/>
    <w:rsid w:val="00AF4D35"/>
    <w:rsid w:val="00B4635D"/>
    <w:rsid w:val="00B63CEF"/>
    <w:rsid w:val="00B743AA"/>
    <w:rsid w:val="00C31EE9"/>
    <w:rsid w:val="00C6599C"/>
    <w:rsid w:val="00C90821"/>
    <w:rsid w:val="00CF3C6E"/>
    <w:rsid w:val="00D35D97"/>
    <w:rsid w:val="00D849DF"/>
    <w:rsid w:val="00DA63ED"/>
    <w:rsid w:val="00DB631A"/>
    <w:rsid w:val="00DC3250"/>
    <w:rsid w:val="00DC5D8B"/>
    <w:rsid w:val="00DE02D1"/>
    <w:rsid w:val="00E17A9F"/>
    <w:rsid w:val="00E21238"/>
    <w:rsid w:val="00E51A49"/>
    <w:rsid w:val="00E72424"/>
    <w:rsid w:val="00EB7B44"/>
    <w:rsid w:val="00F12611"/>
    <w:rsid w:val="00F25BFF"/>
    <w:rsid w:val="00F36F38"/>
    <w:rsid w:val="00F56C5B"/>
    <w:rsid w:val="00F66570"/>
    <w:rsid w:val="00F94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4A9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A9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94A99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a3">
    <w:name w:val="No Spacing"/>
    <w:link w:val="a4"/>
    <w:uiPriority w:val="1"/>
    <w:qFormat/>
    <w:rsid w:val="002C1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2C1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63CEF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TekstTechSpec">
    <w:name w:val="Tekst TechSpec"/>
    <w:basedOn w:val="a"/>
    <w:link w:val="TekstTechSpecZnak"/>
    <w:qFormat/>
    <w:rsid w:val="009D2328"/>
    <w:pPr>
      <w:spacing w:after="120"/>
      <w:ind w:firstLine="425"/>
      <w:jc w:val="both"/>
    </w:pPr>
    <w:rPr>
      <w:rFonts w:asciiTheme="minorHAnsi" w:eastAsia="Times New Roman" w:hAnsiTheme="minorHAnsi" w:cstheme="minorHAnsi"/>
      <w:color w:val="auto"/>
      <w:sz w:val="22"/>
      <w:szCs w:val="22"/>
    </w:rPr>
  </w:style>
  <w:style w:type="character" w:customStyle="1" w:styleId="TekstTechSpecZnak">
    <w:name w:val="Tekst TechSpec Znak"/>
    <w:basedOn w:val="a0"/>
    <w:link w:val="TekstTechSpec"/>
    <w:rsid w:val="009D2328"/>
    <w:rPr>
      <w:rFonts w:eastAsia="Times New Roman" w:cstheme="minorHAnsi"/>
      <w:lang w:eastAsia="ru-RU"/>
    </w:rPr>
  </w:style>
  <w:style w:type="character" w:customStyle="1" w:styleId="tlid-translation">
    <w:name w:val="tlid-translation"/>
    <w:basedOn w:val="a0"/>
    <w:qFormat/>
    <w:rsid w:val="009D2328"/>
  </w:style>
  <w:style w:type="paragraph" w:customStyle="1" w:styleId="IU-danetechnicznegwne">
    <w:name w:val="IU- dane techniczne główne"/>
    <w:basedOn w:val="a"/>
    <w:autoRedefine/>
    <w:rsid w:val="00F12611"/>
    <w:pPr>
      <w:widowControl w:val="0"/>
      <w:tabs>
        <w:tab w:val="left" w:pos="709"/>
        <w:tab w:val="left" w:pos="4536"/>
      </w:tabs>
      <w:suppressAutoHyphens/>
      <w:ind w:right="57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IU-danetechnicznepozostae2">
    <w:name w:val="IU- dane techniczne pozostałe2"/>
    <w:basedOn w:val="a"/>
    <w:autoRedefine/>
    <w:rsid w:val="00F56C5B"/>
    <w:pPr>
      <w:widowControl w:val="0"/>
      <w:tabs>
        <w:tab w:val="left" w:pos="4536"/>
      </w:tabs>
      <w:suppressAutoHyphens/>
      <w:spacing w:before="40" w:line="200" w:lineRule="exact"/>
      <w:ind w:left="4678" w:right="-85" w:hanging="3827"/>
    </w:pPr>
    <w:rPr>
      <w:rFonts w:asciiTheme="minorHAnsi" w:eastAsia="Times New Roman" w:hAnsiTheme="minorHAnsi" w:cstheme="minorHAnsi"/>
      <w:color w:val="auto"/>
      <w:sz w:val="20"/>
      <w:szCs w:val="20"/>
      <w:lang w:eastAsia="ar-SA"/>
    </w:rPr>
  </w:style>
  <w:style w:type="character" w:customStyle="1" w:styleId="st">
    <w:name w:val="st"/>
    <w:rsid w:val="00EB7B44"/>
  </w:style>
  <w:style w:type="character" w:customStyle="1" w:styleId="alt-edited">
    <w:name w:val="alt-edited"/>
    <w:rsid w:val="00EB7B44"/>
  </w:style>
  <w:style w:type="character" w:customStyle="1" w:styleId="shorttext">
    <w:name w:val="short_text"/>
    <w:basedOn w:val="a0"/>
    <w:rsid w:val="002F21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6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AA4D9-F5E5-417B-8FD8-88781392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Морщакова</dc:creator>
  <cp:lastModifiedBy>Пользователь</cp:lastModifiedBy>
  <cp:revision>7</cp:revision>
  <cp:lastPrinted>2024-10-15T09:31:00Z</cp:lastPrinted>
  <dcterms:created xsi:type="dcterms:W3CDTF">2024-10-02T09:23:00Z</dcterms:created>
  <dcterms:modified xsi:type="dcterms:W3CDTF">2024-10-16T07:43:00Z</dcterms:modified>
</cp:coreProperties>
</file>