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85" w:rsidRDefault="00927185" w:rsidP="00C80BF9">
      <w:pPr>
        <w:jc w:val="center"/>
        <w:rPr>
          <w:b/>
          <w:bCs/>
          <w:color w:val="000000"/>
        </w:rPr>
      </w:pPr>
    </w:p>
    <w:p w:rsidR="00927185" w:rsidRPr="00927185" w:rsidRDefault="00927185" w:rsidP="00F945C7">
      <w:pPr>
        <w:jc w:val="right"/>
        <w:rPr>
          <w:b/>
          <w:bCs/>
          <w:color w:val="000000"/>
          <w:lang w:val="kk-KZ"/>
        </w:rPr>
      </w:pPr>
      <w:r w:rsidRPr="00927185">
        <w:rPr>
          <w:b/>
          <w:bCs/>
          <w:color w:val="000000"/>
        </w:rPr>
        <w:t xml:space="preserve">УТВЕРЖДАЮ </w:t>
      </w:r>
    </w:p>
    <w:p w:rsidR="00927185" w:rsidRPr="00927185" w:rsidRDefault="00927185" w:rsidP="00F945C7">
      <w:pPr>
        <w:jc w:val="right"/>
        <w:rPr>
          <w:b/>
          <w:bCs/>
          <w:color w:val="000000"/>
          <w:lang w:val="kk-KZ"/>
        </w:rPr>
      </w:pPr>
      <w:r w:rsidRPr="00927185">
        <w:rPr>
          <w:b/>
          <w:bCs/>
          <w:color w:val="000000"/>
          <w:lang w:val="kk-KZ"/>
        </w:rPr>
        <w:t xml:space="preserve">ГКП на ПХВ Райымбекская районная больница </w:t>
      </w:r>
    </w:p>
    <w:p w:rsidR="00927185" w:rsidRPr="00927185" w:rsidRDefault="00927185" w:rsidP="00F945C7">
      <w:pPr>
        <w:jc w:val="right"/>
        <w:rPr>
          <w:b/>
          <w:bCs/>
          <w:color w:val="000000"/>
        </w:rPr>
      </w:pPr>
      <w:r w:rsidRPr="00927185">
        <w:rPr>
          <w:b/>
          <w:bCs/>
          <w:color w:val="000000"/>
          <w:lang w:val="kk-KZ"/>
        </w:rPr>
        <w:t>Дириктор  Куккузов Р.Е.</w:t>
      </w:r>
      <w:r w:rsidRPr="00927185">
        <w:rPr>
          <w:b/>
          <w:bCs/>
          <w:color w:val="000000"/>
        </w:rPr>
        <w:t>_________</w:t>
      </w:r>
    </w:p>
    <w:p w:rsidR="00927185" w:rsidRPr="00927185" w:rsidRDefault="00927185" w:rsidP="00F945C7">
      <w:pPr>
        <w:jc w:val="right"/>
        <w:rPr>
          <w:b/>
          <w:bCs/>
          <w:color w:val="000000"/>
          <w:lang w:val="kk-KZ"/>
        </w:rPr>
      </w:pPr>
      <w:r w:rsidRPr="00927185">
        <w:rPr>
          <w:b/>
          <w:bCs/>
          <w:color w:val="000000"/>
        </w:rPr>
        <w:t>«___»___________2024 г</w:t>
      </w:r>
    </w:p>
    <w:p w:rsidR="00927185" w:rsidRPr="00F945C7" w:rsidRDefault="00927185" w:rsidP="00C80BF9">
      <w:pPr>
        <w:jc w:val="center"/>
        <w:rPr>
          <w:b/>
          <w:bCs/>
          <w:color w:val="000000"/>
          <w:lang w:val="kk-KZ"/>
        </w:rPr>
      </w:pPr>
    </w:p>
    <w:p w:rsidR="00C80BF9" w:rsidRPr="001D67CC" w:rsidRDefault="00C80BF9" w:rsidP="00C80BF9">
      <w:pPr>
        <w:jc w:val="center"/>
        <w:rPr>
          <w:b/>
          <w:bCs/>
          <w:color w:val="000000"/>
        </w:rPr>
      </w:pPr>
      <w:r w:rsidRPr="001D67CC">
        <w:rPr>
          <w:b/>
          <w:bCs/>
          <w:color w:val="000000"/>
        </w:rPr>
        <w:t>Техническая спецификация</w:t>
      </w:r>
    </w:p>
    <w:p w:rsidR="00C80BF9" w:rsidRPr="001D67CC" w:rsidRDefault="007D0036" w:rsidP="00C80BF9">
      <w:pPr>
        <w:pStyle w:val="a3"/>
        <w:jc w:val="right"/>
        <w:rPr>
          <w:b/>
          <w:bCs/>
        </w:rPr>
      </w:pPr>
      <w:r>
        <w:rPr>
          <w:b/>
          <w:bCs/>
        </w:rPr>
        <w:tab/>
      </w:r>
      <w:r>
        <w:rPr>
          <w:b/>
          <w:bCs/>
        </w:rPr>
        <w:tab/>
      </w:r>
      <w:r>
        <w:rPr>
          <w:b/>
          <w:bCs/>
        </w:rPr>
        <w:tab/>
      </w:r>
      <w:r>
        <w:rPr>
          <w:b/>
          <w:bCs/>
        </w:rPr>
        <w:tab/>
      </w:r>
      <w:r>
        <w:rPr>
          <w:b/>
          <w:bCs/>
        </w:rPr>
        <w:tab/>
      </w:r>
      <w:r>
        <w:rPr>
          <w:b/>
          <w:bCs/>
        </w:rPr>
        <w:tab/>
      </w:r>
      <w:r>
        <w:rPr>
          <w:b/>
          <w:bCs/>
        </w:rPr>
        <w:tab/>
      </w:r>
      <w:r>
        <w:rPr>
          <w:b/>
          <w:bCs/>
        </w:rPr>
        <w:tab/>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4961"/>
        <w:gridCol w:w="1701"/>
      </w:tblGrid>
      <w:tr w:rsidR="000B3209" w:rsidRPr="000B3209" w:rsidTr="004A03D2">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80BF9" w:rsidRPr="000B3209" w:rsidRDefault="00C80BF9" w:rsidP="00F91D08">
            <w:pPr>
              <w:ind w:left="-108"/>
              <w:jc w:val="center"/>
              <w:rPr>
                <w:b/>
              </w:rPr>
            </w:pPr>
            <w:r w:rsidRPr="000B3209">
              <w:rPr>
                <w:b/>
              </w:rPr>
              <w:t xml:space="preserve">№ </w:t>
            </w:r>
            <w:proofErr w:type="gramStart"/>
            <w:r w:rsidRPr="000B3209">
              <w:rPr>
                <w:b/>
              </w:rPr>
              <w:t>п</w:t>
            </w:r>
            <w:proofErr w:type="gramEnd"/>
            <w:r w:rsidRPr="000B3209">
              <w:rPr>
                <w:b/>
              </w:rPr>
              <w:t>/п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80BF9" w:rsidRPr="000B3209" w:rsidRDefault="00C80BF9" w:rsidP="00F91D08">
            <w:pPr>
              <w:tabs>
                <w:tab w:val="left" w:pos="450"/>
              </w:tabs>
              <w:jc w:val="center"/>
              <w:rPr>
                <w:b/>
                <w:sz w:val="20"/>
                <w:szCs w:val="20"/>
              </w:rPr>
            </w:pPr>
            <w:r w:rsidRPr="000B3209">
              <w:rPr>
                <w:b/>
                <w:sz w:val="20"/>
                <w:szCs w:val="20"/>
              </w:rPr>
              <w:t>Критерии</w:t>
            </w:r>
          </w:p>
        </w:tc>
        <w:tc>
          <w:tcPr>
            <w:tcW w:w="1006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80BF9" w:rsidRPr="000B3209" w:rsidRDefault="00C80BF9" w:rsidP="00F91D08">
            <w:pPr>
              <w:tabs>
                <w:tab w:val="left" w:pos="450"/>
              </w:tabs>
              <w:jc w:val="center"/>
              <w:rPr>
                <w:b/>
                <w:sz w:val="20"/>
                <w:szCs w:val="20"/>
              </w:rPr>
            </w:pPr>
            <w:r w:rsidRPr="000B3209">
              <w:rPr>
                <w:b/>
                <w:sz w:val="20"/>
                <w:szCs w:val="20"/>
              </w:rPr>
              <w:t>Описание</w:t>
            </w:r>
          </w:p>
        </w:tc>
      </w:tr>
      <w:tr w:rsidR="000B3209" w:rsidRPr="000B3209" w:rsidTr="004A03D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16EF5" w:rsidRPr="000B3209" w:rsidRDefault="00816EF5" w:rsidP="00F91D08">
            <w:pPr>
              <w:tabs>
                <w:tab w:val="left" w:pos="450"/>
              </w:tabs>
              <w:jc w:val="center"/>
              <w:rPr>
                <w:b/>
              </w:rPr>
            </w:pPr>
            <w:r w:rsidRPr="000B3209">
              <w:rPr>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816EF5" w:rsidRPr="000B3209" w:rsidRDefault="00816EF5" w:rsidP="00F91D08">
            <w:pPr>
              <w:tabs>
                <w:tab w:val="left" w:pos="450"/>
              </w:tabs>
              <w:ind w:right="-108"/>
              <w:rPr>
                <w:b/>
                <w:sz w:val="20"/>
                <w:szCs w:val="20"/>
              </w:rPr>
            </w:pPr>
            <w:r w:rsidRPr="000B3209">
              <w:rPr>
                <w:b/>
                <w:sz w:val="20"/>
                <w:szCs w:val="20"/>
              </w:rPr>
              <w:t>Наименование</w:t>
            </w:r>
            <w:r w:rsidR="00876570" w:rsidRPr="000B3209">
              <w:rPr>
                <w:b/>
                <w:sz w:val="20"/>
                <w:szCs w:val="20"/>
              </w:rPr>
              <w:t xml:space="preserve"> медицинских изделий (далее – МИ</w:t>
            </w:r>
            <w:r w:rsidRPr="000B3209">
              <w:rPr>
                <w:b/>
                <w:sz w:val="20"/>
                <w:szCs w:val="20"/>
              </w:rPr>
              <w:t>)</w:t>
            </w:r>
          </w:p>
          <w:p w:rsidR="00816EF5" w:rsidRPr="000B3209" w:rsidRDefault="00816EF5" w:rsidP="00F91D08">
            <w:pPr>
              <w:tabs>
                <w:tab w:val="left" w:pos="450"/>
              </w:tabs>
              <w:ind w:right="-108"/>
              <w:rPr>
                <w:b/>
                <w:i/>
                <w:sz w:val="20"/>
                <w:szCs w:val="20"/>
              </w:rPr>
            </w:pPr>
            <w:r w:rsidRPr="000B3209">
              <w:rPr>
                <w:i/>
                <w:sz w:val="20"/>
                <w:szCs w:val="20"/>
              </w:rPr>
              <w:t>(в соответств</w:t>
            </w:r>
            <w:r w:rsidR="00876570" w:rsidRPr="000B3209">
              <w:rPr>
                <w:i/>
                <w:sz w:val="20"/>
                <w:szCs w:val="20"/>
              </w:rPr>
              <w:t>ии с государственным реестром МИ</w:t>
            </w:r>
            <w:r w:rsidRPr="000B3209">
              <w:rPr>
                <w:i/>
                <w:sz w:val="20"/>
                <w:szCs w:val="20"/>
              </w:rPr>
              <w:t>)</w:t>
            </w:r>
          </w:p>
        </w:tc>
        <w:tc>
          <w:tcPr>
            <w:tcW w:w="10064" w:type="dxa"/>
            <w:gridSpan w:val="4"/>
            <w:tcBorders>
              <w:top w:val="single" w:sz="4" w:space="0" w:color="auto"/>
              <w:left w:val="single" w:sz="4" w:space="0" w:color="auto"/>
              <w:bottom w:val="single" w:sz="4" w:space="0" w:color="auto"/>
              <w:right w:val="single" w:sz="4" w:space="0" w:color="auto"/>
            </w:tcBorders>
          </w:tcPr>
          <w:p w:rsidR="00816EF5" w:rsidRPr="000B3209" w:rsidRDefault="00FF495E" w:rsidP="0051618D">
            <w:pPr>
              <w:rPr>
                <w:b/>
                <w:bCs/>
                <w:sz w:val="20"/>
                <w:szCs w:val="20"/>
              </w:rPr>
            </w:pPr>
            <w:r w:rsidRPr="000B3209">
              <w:rPr>
                <w:b/>
                <w:sz w:val="20"/>
                <w:szCs w:val="20"/>
              </w:rPr>
              <w:t>Монитор пациента в комплекте с принадлежностями</w:t>
            </w:r>
            <w:r w:rsidR="0068734D">
              <w:rPr>
                <w:b/>
                <w:sz w:val="20"/>
                <w:szCs w:val="20"/>
              </w:rPr>
              <w:t xml:space="preserve"> (</w:t>
            </w:r>
            <w:r w:rsidR="0051618D">
              <w:rPr>
                <w:b/>
                <w:sz w:val="20"/>
                <w:szCs w:val="20"/>
              </w:rPr>
              <w:t>для взрослых</w:t>
            </w:r>
            <w:r w:rsidR="001304B8">
              <w:rPr>
                <w:b/>
                <w:sz w:val="20"/>
                <w:szCs w:val="20"/>
              </w:rPr>
              <w:t xml:space="preserve"> и детей</w:t>
            </w:r>
            <w:r w:rsidR="0068734D">
              <w:rPr>
                <w:b/>
                <w:sz w:val="20"/>
                <w:szCs w:val="20"/>
              </w:rPr>
              <w:t>)</w:t>
            </w:r>
          </w:p>
        </w:tc>
      </w:tr>
      <w:tr w:rsidR="000B3209" w:rsidRPr="000B3209" w:rsidTr="004A03D2">
        <w:trPr>
          <w:trHeight w:val="611"/>
        </w:trPr>
        <w:tc>
          <w:tcPr>
            <w:tcW w:w="709" w:type="dxa"/>
            <w:vMerge w:val="restart"/>
            <w:tcBorders>
              <w:left w:val="single" w:sz="4" w:space="0" w:color="auto"/>
              <w:right w:val="single" w:sz="4" w:space="0" w:color="auto"/>
            </w:tcBorders>
            <w:vAlign w:val="center"/>
            <w:hideMark/>
          </w:tcPr>
          <w:p w:rsidR="00C53703" w:rsidRPr="000B3209" w:rsidRDefault="00C53703" w:rsidP="00F91D08">
            <w:pPr>
              <w:jc w:val="center"/>
              <w:rPr>
                <w:b/>
              </w:rPr>
            </w:pPr>
            <w:r w:rsidRPr="000B3209">
              <w:rPr>
                <w:b/>
              </w:rPr>
              <w:t>2</w:t>
            </w:r>
          </w:p>
        </w:tc>
        <w:tc>
          <w:tcPr>
            <w:tcW w:w="4536" w:type="dxa"/>
            <w:vMerge w:val="restart"/>
            <w:tcBorders>
              <w:left w:val="single" w:sz="4" w:space="0" w:color="auto"/>
              <w:right w:val="single" w:sz="4" w:space="0" w:color="auto"/>
            </w:tcBorders>
            <w:vAlign w:val="center"/>
            <w:hideMark/>
          </w:tcPr>
          <w:p w:rsidR="00C53703" w:rsidRPr="000B3209" w:rsidRDefault="00C53703" w:rsidP="00F91D08">
            <w:pPr>
              <w:ind w:right="-108"/>
              <w:rPr>
                <w:b/>
                <w:sz w:val="20"/>
                <w:szCs w:val="20"/>
              </w:rPr>
            </w:pPr>
            <w:r w:rsidRPr="000B3209">
              <w:rPr>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53703" w:rsidRPr="000B3209" w:rsidRDefault="00C53703" w:rsidP="00F91D08">
            <w:pPr>
              <w:jc w:val="center"/>
              <w:rPr>
                <w:i/>
                <w:sz w:val="20"/>
                <w:szCs w:val="20"/>
              </w:rPr>
            </w:pPr>
            <w:r w:rsidRPr="000B3209">
              <w:rPr>
                <w:i/>
                <w:sz w:val="20"/>
                <w:szCs w:val="20"/>
              </w:rPr>
              <w:t>№</w:t>
            </w:r>
          </w:p>
          <w:p w:rsidR="00C53703" w:rsidRPr="000B3209" w:rsidRDefault="00C53703" w:rsidP="00F91D08">
            <w:pPr>
              <w:jc w:val="center"/>
              <w:rPr>
                <w:i/>
                <w:sz w:val="20"/>
                <w:szCs w:val="20"/>
              </w:rPr>
            </w:pPr>
            <w:proofErr w:type="gramStart"/>
            <w:r w:rsidRPr="000B3209">
              <w:rPr>
                <w:i/>
                <w:sz w:val="20"/>
                <w:szCs w:val="20"/>
              </w:rPr>
              <w:t>п</w:t>
            </w:r>
            <w:proofErr w:type="gramEnd"/>
            <w:r w:rsidRPr="000B3209">
              <w:rPr>
                <w:i/>
                <w:sz w:val="20"/>
                <w:szCs w:val="20"/>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C53703" w:rsidRPr="000B3209" w:rsidRDefault="00C53703" w:rsidP="00F91D08">
            <w:pPr>
              <w:ind w:left="-97" w:right="-86"/>
              <w:jc w:val="center"/>
              <w:rPr>
                <w:i/>
                <w:sz w:val="20"/>
                <w:szCs w:val="20"/>
              </w:rPr>
            </w:pPr>
            <w:r w:rsidRPr="000B3209">
              <w:rPr>
                <w:i/>
                <w:sz w:val="20"/>
                <w:szCs w:val="20"/>
              </w:rPr>
              <w:t>Наименование комплектующего к МИ (в соответствии с государственным реестром МИ)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C53703" w:rsidRPr="000B3209" w:rsidRDefault="00C53703" w:rsidP="00F91D08">
            <w:pPr>
              <w:ind w:left="-97" w:right="-86"/>
              <w:jc w:val="center"/>
              <w:rPr>
                <w:i/>
                <w:sz w:val="20"/>
                <w:szCs w:val="20"/>
              </w:rPr>
            </w:pPr>
            <w:proofErr w:type="gramStart"/>
            <w:r w:rsidRPr="000B3209">
              <w:rPr>
                <w:i/>
                <w:sz w:val="20"/>
                <w:szCs w:val="20"/>
              </w:rPr>
              <w:t>Техническая характеристика комплектующего к МИ</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53703" w:rsidRPr="000B3209" w:rsidRDefault="00C53703" w:rsidP="00F91D08">
            <w:pPr>
              <w:ind w:left="-97" w:right="-86"/>
              <w:jc w:val="center"/>
              <w:rPr>
                <w:i/>
                <w:sz w:val="20"/>
                <w:szCs w:val="20"/>
              </w:rPr>
            </w:pPr>
            <w:r w:rsidRPr="000B3209">
              <w:rPr>
                <w:i/>
                <w:sz w:val="20"/>
                <w:szCs w:val="20"/>
              </w:rPr>
              <w:t>Требуемое количество</w:t>
            </w:r>
          </w:p>
          <w:p w:rsidR="00C53703" w:rsidRPr="000B3209" w:rsidRDefault="00C53703" w:rsidP="00F91D08">
            <w:pPr>
              <w:ind w:left="-97" w:right="-86"/>
              <w:jc w:val="center"/>
              <w:rPr>
                <w:i/>
                <w:sz w:val="20"/>
                <w:szCs w:val="20"/>
              </w:rPr>
            </w:pPr>
            <w:r w:rsidRPr="000B3209">
              <w:rPr>
                <w:i/>
                <w:sz w:val="20"/>
                <w:szCs w:val="20"/>
              </w:rPr>
              <w:t>(с указанием единицы измерения)</w:t>
            </w:r>
          </w:p>
        </w:tc>
      </w:tr>
      <w:tr w:rsidR="000B3209" w:rsidRPr="000B3209" w:rsidTr="004A03D2">
        <w:trPr>
          <w:trHeight w:val="141"/>
        </w:trPr>
        <w:tc>
          <w:tcPr>
            <w:tcW w:w="709" w:type="dxa"/>
            <w:vMerge/>
            <w:tcBorders>
              <w:left w:val="single" w:sz="4" w:space="0" w:color="auto"/>
              <w:right w:val="single" w:sz="4" w:space="0" w:color="auto"/>
            </w:tcBorders>
            <w:vAlign w:val="center"/>
            <w:hideMark/>
          </w:tcPr>
          <w:p w:rsidR="00C53703" w:rsidRPr="000B3209" w:rsidRDefault="00C53703" w:rsidP="00F91D08">
            <w:pPr>
              <w:jc w:val="center"/>
              <w:rPr>
                <w:b/>
              </w:rPr>
            </w:pPr>
          </w:p>
        </w:tc>
        <w:tc>
          <w:tcPr>
            <w:tcW w:w="4536" w:type="dxa"/>
            <w:vMerge/>
            <w:tcBorders>
              <w:left w:val="single" w:sz="4" w:space="0" w:color="auto"/>
              <w:right w:val="single" w:sz="4" w:space="0" w:color="auto"/>
            </w:tcBorders>
            <w:vAlign w:val="center"/>
            <w:hideMark/>
          </w:tcPr>
          <w:p w:rsidR="00C53703" w:rsidRPr="000B3209" w:rsidRDefault="00C53703" w:rsidP="00F91D08">
            <w:pPr>
              <w:ind w:right="-108"/>
              <w:rPr>
                <w:b/>
                <w:sz w:val="20"/>
                <w:szCs w:val="20"/>
              </w:rPr>
            </w:pPr>
          </w:p>
        </w:tc>
        <w:tc>
          <w:tcPr>
            <w:tcW w:w="10064" w:type="dxa"/>
            <w:gridSpan w:val="4"/>
            <w:tcBorders>
              <w:top w:val="single" w:sz="4" w:space="0" w:color="auto"/>
              <w:left w:val="single" w:sz="4" w:space="0" w:color="auto"/>
              <w:bottom w:val="single" w:sz="4" w:space="0" w:color="auto"/>
              <w:right w:val="single" w:sz="4" w:space="0" w:color="auto"/>
            </w:tcBorders>
            <w:hideMark/>
          </w:tcPr>
          <w:p w:rsidR="00C53703" w:rsidRPr="000B3209" w:rsidRDefault="00C53703" w:rsidP="00F91D08">
            <w:pPr>
              <w:rPr>
                <w:i/>
                <w:sz w:val="20"/>
                <w:szCs w:val="20"/>
              </w:rPr>
            </w:pPr>
            <w:r w:rsidRPr="000B3209">
              <w:rPr>
                <w:i/>
                <w:sz w:val="20"/>
                <w:szCs w:val="20"/>
              </w:rPr>
              <w:t>Основные комплектующие</w:t>
            </w:r>
            <w:r w:rsidR="00EC4EC7">
              <w:rPr>
                <w:i/>
                <w:sz w:val="20"/>
                <w:szCs w:val="20"/>
              </w:rPr>
              <w:t>:</w:t>
            </w:r>
          </w:p>
        </w:tc>
      </w:tr>
      <w:tr w:rsidR="000B3209" w:rsidRPr="000B3209" w:rsidTr="00B05087">
        <w:trPr>
          <w:trHeight w:val="141"/>
        </w:trPr>
        <w:tc>
          <w:tcPr>
            <w:tcW w:w="709" w:type="dxa"/>
            <w:vMerge/>
            <w:tcBorders>
              <w:left w:val="single" w:sz="4" w:space="0" w:color="auto"/>
              <w:right w:val="single" w:sz="4" w:space="0" w:color="auto"/>
            </w:tcBorders>
            <w:vAlign w:val="center"/>
            <w:hideMark/>
          </w:tcPr>
          <w:p w:rsidR="00C53703" w:rsidRPr="000B3209" w:rsidRDefault="00C53703" w:rsidP="00F91D08">
            <w:pPr>
              <w:jc w:val="center"/>
              <w:rPr>
                <w:b/>
              </w:rPr>
            </w:pPr>
          </w:p>
        </w:tc>
        <w:tc>
          <w:tcPr>
            <w:tcW w:w="4536" w:type="dxa"/>
            <w:vMerge/>
            <w:tcBorders>
              <w:left w:val="single" w:sz="4" w:space="0" w:color="auto"/>
              <w:right w:val="single" w:sz="4" w:space="0" w:color="auto"/>
            </w:tcBorders>
            <w:vAlign w:val="center"/>
            <w:hideMark/>
          </w:tcPr>
          <w:p w:rsidR="00C53703" w:rsidRPr="000B3209" w:rsidRDefault="00C53703" w:rsidP="00F91D08">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53703" w:rsidRPr="000B3209" w:rsidRDefault="00C53703" w:rsidP="00B05087">
            <w:pPr>
              <w:jc w:val="center"/>
              <w:rPr>
                <w:sz w:val="20"/>
                <w:szCs w:val="20"/>
              </w:rPr>
            </w:pPr>
            <w:r w:rsidRPr="000B3209">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A55B41" w:rsidRPr="000B3209" w:rsidRDefault="00FF495E" w:rsidP="00A55B41">
            <w:pPr>
              <w:rPr>
                <w:sz w:val="20"/>
                <w:szCs w:val="20"/>
              </w:rPr>
            </w:pPr>
            <w:r w:rsidRPr="000B3209">
              <w:rPr>
                <w:sz w:val="20"/>
                <w:szCs w:val="20"/>
              </w:rPr>
              <w:t>Основной блок</w:t>
            </w:r>
          </w:p>
          <w:p w:rsidR="00703382" w:rsidRPr="000B3209" w:rsidRDefault="00703382" w:rsidP="00B05087">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C53703" w:rsidRPr="000B3209" w:rsidRDefault="00C53703" w:rsidP="00675666">
            <w:pPr>
              <w:rPr>
                <w:sz w:val="20"/>
                <w:szCs w:val="20"/>
              </w:rPr>
            </w:pPr>
            <w:r w:rsidRPr="000B3209">
              <w:rPr>
                <w:sz w:val="20"/>
                <w:szCs w:val="20"/>
              </w:rPr>
              <w:t xml:space="preserve">Назначение: </w:t>
            </w:r>
            <w:r w:rsidR="00DD20FA" w:rsidRPr="000B3209">
              <w:rPr>
                <w:sz w:val="20"/>
                <w:szCs w:val="20"/>
              </w:rPr>
              <w:t>для регистрации, хранения и просмотра ряда физиологических параметров, а также подачи сигналов тревоги при выходе их за пределы допустимого диапазона у взрослых, детей и новорожденных.</w:t>
            </w:r>
          </w:p>
          <w:p w:rsidR="00DD20FA" w:rsidRPr="000B3209" w:rsidRDefault="00DD20FA" w:rsidP="00DD20FA">
            <w:pPr>
              <w:rPr>
                <w:sz w:val="20"/>
                <w:szCs w:val="20"/>
              </w:rPr>
            </w:pPr>
            <w:r w:rsidRPr="000B3209">
              <w:rPr>
                <w:sz w:val="20"/>
                <w:szCs w:val="20"/>
              </w:rPr>
              <w:t>Характеристики</w:t>
            </w:r>
            <w:r w:rsidR="00C53703" w:rsidRPr="000B3209">
              <w:rPr>
                <w:sz w:val="20"/>
                <w:szCs w:val="20"/>
              </w:rPr>
              <w:t xml:space="preserve">: </w:t>
            </w:r>
          </w:p>
          <w:p w:rsidR="00DD20FA" w:rsidRPr="000B3209" w:rsidRDefault="00DD20FA" w:rsidP="00DD20FA">
            <w:pPr>
              <w:jc w:val="both"/>
              <w:rPr>
                <w:sz w:val="20"/>
                <w:szCs w:val="20"/>
              </w:rPr>
            </w:pPr>
            <w:r w:rsidRPr="000B3209">
              <w:rPr>
                <w:sz w:val="20"/>
                <w:szCs w:val="20"/>
              </w:rPr>
              <w:t xml:space="preserve">Монитор должен </w:t>
            </w:r>
            <w:r w:rsidR="00D470C4" w:rsidRPr="000B3209">
              <w:rPr>
                <w:sz w:val="20"/>
                <w:szCs w:val="20"/>
              </w:rPr>
              <w:t xml:space="preserve">иметь модульную конструкцию, </w:t>
            </w:r>
            <w:r w:rsidRPr="000B3209">
              <w:rPr>
                <w:sz w:val="20"/>
                <w:szCs w:val="20"/>
              </w:rPr>
              <w:t xml:space="preserve">комплектоваться модулями в соответствии с клиническим применением.  </w:t>
            </w:r>
          </w:p>
          <w:p w:rsidR="00DD20FA" w:rsidRPr="000B3209" w:rsidRDefault="008700A1" w:rsidP="00DD20FA">
            <w:pPr>
              <w:jc w:val="both"/>
              <w:rPr>
                <w:sz w:val="20"/>
                <w:szCs w:val="20"/>
              </w:rPr>
            </w:pPr>
            <w:r w:rsidRPr="000B3209">
              <w:rPr>
                <w:sz w:val="20"/>
                <w:szCs w:val="20"/>
              </w:rPr>
              <w:t xml:space="preserve">Требования к регистрируемым физиологическим параметрам: ЭКГ, дыхание, температура, уровень насыщения артериальной крови кислородом (SpO2), частота пульса (ЧП), неинвазивное артериальное давление (НИАД), </w:t>
            </w:r>
            <w:r w:rsidR="00DB222D">
              <w:rPr>
                <w:sz w:val="20"/>
                <w:szCs w:val="20"/>
              </w:rPr>
              <w:t xml:space="preserve">возможность измерения </w:t>
            </w:r>
            <w:r w:rsidRPr="000B3209">
              <w:rPr>
                <w:sz w:val="20"/>
                <w:szCs w:val="20"/>
              </w:rPr>
              <w:t>содержани</w:t>
            </w:r>
            <w:r w:rsidR="00DB222D">
              <w:rPr>
                <w:sz w:val="20"/>
                <w:szCs w:val="20"/>
              </w:rPr>
              <w:t>я</w:t>
            </w:r>
            <w:r w:rsidRPr="000B3209">
              <w:rPr>
                <w:sz w:val="20"/>
                <w:szCs w:val="20"/>
              </w:rPr>
              <w:t xml:space="preserve"> углекислого газа (CO2)</w:t>
            </w:r>
            <w:r>
              <w:rPr>
                <w:sz w:val="20"/>
                <w:szCs w:val="20"/>
              </w:rPr>
              <w:t xml:space="preserve"> в боковом потоке</w:t>
            </w:r>
            <w:r w:rsidRPr="000B3209">
              <w:rPr>
                <w:sz w:val="20"/>
                <w:szCs w:val="20"/>
              </w:rPr>
              <w:t>,</w:t>
            </w:r>
            <w:r>
              <w:rPr>
                <w:sz w:val="20"/>
                <w:szCs w:val="20"/>
              </w:rPr>
              <w:t xml:space="preserve"> возможность измерения </w:t>
            </w:r>
            <w:r w:rsidRPr="000B3209">
              <w:rPr>
                <w:sz w:val="20"/>
                <w:szCs w:val="20"/>
              </w:rPr>
              <w:t>инвазивно</w:t>
            </w:r>
            <w:r>
              <w:rPr>
                <w:sz w:val="20"/>
                <w:szCs w:val="20"/>
              </w:rPr>
              <w:t>го</w:t>
            </w:r>
            <w:r w:rsidRPr="000B3209">
              <w:rPr>
                <w:sz w:val="20"/>
                <w:szCs w:val="20"/>
              </w:rPr>
              <w:t xml:space="preserve"> артериально</w:t>
            </w:r>
            <w:r>
              <w:rPr>
                <w:sz w:val="20"/>
                <w:szCs w:val="20"/>
              </w:rPr>
              <w:t>го</w:t>
            </w:r>
            <w:r w:rsidRPr="000B3209">
              <w:rPr>
                <w:sz w:val="20"/>
                <w:szCs w:val="20"/>
              </w:rPr>
              <w:t xml:space="preserve"> давлени</w:t>
            </w:r>
            <w:r>
              <w:rPr>
                <w:sz w:val="20"/>
                <w:szCs w:val="20"/>
              </w:rPr>
              <w:t>я</w:t>
            </w:r>
            <w:r w:rsidRPr="000B3209">
              <w:rPr>
                <w:sz w:val="20"/>
                <w:szCs w:val="20"/>
              </w:rPr>
              <w:t xml:space="preserve"> (</w:t>
            </w:r>
            <w:proofErr w:type="spellStart"/>
            <w:r w:rsidRPr="000B3209">
              <w:rPr>
                <w:sz w:val="20"/>
                <w:szCs w:val="20"/>
              </w:rPr>
              <w:t>иАД</w:t>
            </w:r>
            <w:proofErr w:type="spellEnd"/>
            <w:r w:rsidRPr="000B3209">
              <w:rPr>
                <w:sz w:val="20"/>
                <w:szCs w:val="20"/>
              </w:rPr>
              <w:t xml:space="preserve">), </w:t>
            </w:r>
            <w:r>
              <w:rPr>
                <w:sz w:val="20"/>
                <w:szCs w:val="20"/>
              </w:rPr>
              <w:t xml:space="preserve">возможность измерения </w:t>
            </w:r>
            <w:r w:rsidRPr="000B3209">
              <w:rPr>
                <w:sz w:val="20"/>
                <w:szCs w:val="20"/>
              </w:rPr>
              <w:t>сердечн</w:t>
            </w:r>
            <w:r>
              <w:rPr>
                <w:sz w:val="20"/>
                <w:szCs w:val="20"/>
              </w:rPr>
              <w:t>ого</w:t>
            </w:r>
            <w:r w:rsidRPr="000B3209">
              <w:rPr>
                <w:sz w:val="20"/>
                <w:szCs w:val="20"/>
              </w:rPr>
              <w:t xml:space="preserve"> выброс</w:t>
            </w:r>
            <w:r>
              <w:rPr>
                <w:sz w:val="20"/>
                <w:szCs w:val="20"/>
              </w:rPr>
              <w:t>а</w:t>
            </w:r>
            <w:r w:rsidRPr="000B3209">
              <w:rPr>
                <w:sz w:val="20"/>
                <w:szCs w:val="20"/>
              </w:rPr>
              <w:t xml:space="preserve"> (</w:t>
            </w:r>
            <w:proofErr w:type="gramStart"/>
            <w:r w:rsidRPr="000B3209">
              <w:rPr>
                <w:sz w:val="20"/>
                <w:szCs w:val="20"/>
              </w:rPr>
              <w:t>СВ</w:t>
            </w:r>
            <w:proofErr w:type="gramEnd"/>
            <w:r w:rsidRPr="000B3209">
              <w:rPr>
                <w:sz w:val="20"/>
                <w:szCs w:val="20"/>
              </w:rPr>
              <w:t xml:space="preserve">), </w:t>
            </w:r>
            <w:r>
              <w:rPr>
                <w:sz w:val="20"/>
                <w:szCs w:val="20"/>
              </w:rPr>
              <w:t xml:space="preserve">возможность измерения </w:t>
            </w:r>
            <w:r w:rsidRPr="000B3209">
              <w:rPr>
                <w:sz w:val="20"/>
                <w:szCs w:val="20"/>
              </w:rPr>
              <w:t>содержани</w:t>
            </w:r>
            <w:r>
              <w:rPr>
                <w:sz w:val="20"/>
                <w:szCs w:val="20"/>
              </w:rPr>
              <w:t>я</w:t>
            </w:r>
            <w:r w:rsidRPr="000B3209">
              <w:rPr>
                <w:sz w:val="20"/>
                <w:szCs w:val="20"/>
              </w:rPr>
              <w:t xml:space="preserve"> </w:t>
            </w:r>
            <w:r w:rsidRPr="000B3209">
              <w:rPr>
                <w:sz w:val="20"/>
                <w:szCs w:val="20"/>
              </w:rPr>
              <w:lastRenderedPageBreak/>
              <w:t xml:space="preserve">анестезирующего газа (АГ), </w:t>
            </w:r>
            <w:r>
              <w:rPr>
                <w:sz w:val="20"/>
                <w:szCs w:val="20"/>
              </w:rPr>
              <w:t xml:space="preserve">возможность измерения </w:t>
            </w:r>
            <w:r w:rsidRPr="000B3209">
              <w:rPr>
                <w:sz w:val="20"/>
                <w:szCs w:val="20"/>
              </w:rPr>
              <w:t>биспектральн</w:t>
            </w:r>
            <w:r>
              <w:rPr>
                <w:sz w:val="20"/>
                <w:szCs w:val="20"/>
              </w:rPr>
              <w:t>ого</w:t>
            </w:r>
            <w:r w:rsidRPr="000B3209">
              <w:rPr>
                <w:sz w:val="20"/>
                <w:szCs w:val="20"/>
              </w:rPr>
              <w:t xml:space="preserve"> индекс</w:t>
            </w:r>
            <w:r>
              <w:rPr>
                <w:sz w:val="20"/>
                <w:szCs w:val="20"/>
              </w:rPr>
              <w:t>а</w:t>
            </w:r>
            <w:r w:rsidRPr="000B3209">
              <w:rPr>
                <w:sz w:val="20"/>
                <w:szCs w:val="20"/>
              </w:rPr>
              <w:t xml:space="preserve"> (BIS), </w:t>
            </w:r>
            <w:r>
              <w:rPr>
                <w:sz w:val="20"/>
                <w:szCs w:val="20"/>
              </w:rPr>
              <w:t xml:space="preserve">возможность измерения </w:t>
            </w:r>
            <w:r w:rsidRPr="000B3209">
              <w:rPr>
                <w:sz w:val="20"/>
                <w:szCs w:val="20"/>
              </w:rPr>
              <w:t>механически</w:t>
            </w:r>
            <w:r>
              <w:rPr>
                <w:sz w:val="20"/>
                <w:szCs w:val="20"/>
              </w:rPr>
              <w:t>х</w:t>
            </w:r>
            <w:r w:rsidRPr="000B3209">
              <w:rPr>
                <w:sz w:val="20"/>
                <w:szCs w:val="20"/>
              </w:rPr>
              <w:t xml:space="preserve"> параметр</w:t>
            </w:r>
            <w:r>
              <w:rPr>
                <w:sz w:val="20"/>
                <w:szCs w:val="20"/>
              </w:rPr>
              <w:t>ов</w:t>
            </w:r>
            <w:r w:rsidRPr="000B3209">
              <w:rPr>
                <w:sz w:val="20"/>
                <w:szCs w:val="20"/>
              </w:rPr>
              <w:t xml:space="preserve"> дыхания (RM), </w:t>
            </w:r>
            <w:r>
              <w:rPr>
                <w:sz w:val="20"/>
                <w:szCs w:val="20"/>
              </w:rPr>
              <w:t xml:space="preserve">возможность измерения </w:t>
            </w:r>
            <w:r w:rsidRPr="000B3209">
              <w:rPr>
                <w:sz w:val="20"/>
                <w:szCs w:val="20"/>
              </w:rPr>
              <w:t>реокардиограмм</w:t>
            </w:r>
            <w:r>
              <w:rPr>
                <w:sz w:val="20"/>
                <w:szCs w:val="20"/>
              </w:rPr>
              <w:t>ы</w:t>
            </w:r>
            <w:r w:rsidRPr="000B3209">
              <w:rPr>
                <w:sz w:val="20"/>
                <w:szCs w:val="20"/>
              </w:rPr>
              <w:t xml:space="preserve"> (РКГ).</w:t>
            </w:r>
          </w:p>
          <w:p w:rsidR="00ED0187" w:rsidRPr="000B3209" w:rsidRDefault="00ED0187" w:rsidP="00ED0187">
            <w:pPr>
              <w:rPr>
                <w:sz w:val="20"/>
                <w:szCs w:val="20"/>
              </w:rPr>
            </w:pPr>
            <w:r w:rsidRPr="000B3209">
              <w:rPr>
                <w:sz w:val="20"/>
                <w:szCs w:val="20"/>
              </w:rPr>
              <w:t xml:space="preserve">Электрокардиограмма: Отведения ЭКГ: 3/5; </w:t>
            </w:r>
          </w:p>
          <w:p w:rsidR="00ED0187" w:rsidRPr="000B3209" w:rsidRDefault="00ED0187" w:rsidP="00ED0187">
            <w:pPr>
              <w:rPr>
                <w:sz w:val="20"/>
                <w:szCs w:val="20"/>
              </w:rPr>
            </w:pPr>
            <w:r w:rsidRPr="000B3209">
              <w:rPr>
                <w:sz w:val="20"/>
                <w:szCs w:val="20"/>
              </w:rPr>
              <w:t xml:space="preserve">с 3-электродным кабелем – съем одного из трех отведений I, II, III; с 5-электродным кабелем - одновременный съем семи отведений I, II, III, </w:t>
            </w:r>
            <w:proofErr w:type="spellStart"/>
            <w:r w:rsidRPr="000B3209">
              <w:rPr>
                <w:sz w:val="20"/>
                <w:szCs w:val="20"/>
              </w:rPr>
              <w:t>aVL</w:t>
            </w:r>
            <w:proofErr w:type="spellEnd"/>
            <w:r w:rsidRPr="000B3209">
              <w:rPr>
                <w:sz w:val="20"/>
                <w:szCs w:val="20"/>
              </w:rPr>
              <w:t xml:space="preserve">, </w:t>
            </w:r>
            <w:proofErr w:type="spellStart"/>
            <w:r w:rsidRPr="000B3209">
              <w:rPr>
                <w:sz w:val="20"/>
                <w:szCs w:val="20"/>
              </w:rPr>
              <w:t>aVR</w:t>
            </w:r>
            <w:proofErr w:type="spellEnd"/>
            <w:r w:rsidRPr="000B3209">
              <w:rPr>
                <w:sz w:val="20"/>
                <w:szCs w:val="20"/>
              </w:rPr>
              <w:t xml:space="preserve">, </w:t>
            </w:r>
            <w:proofErr w:type="spellStart"/>
            <w:r w:rsidRPr="000B3209">
              <w:rPr>
                <w:sz w:val="20"/>
                <w:szCs w:val="20"/>
              </w:rPr>
              <w:t>aVF</w:t>
            </w:r>
            <w:proofErr w:type="spellEnd"/>
            <w:r w:rsidRPr="000B3209">
              <w:rPr>
                <w:sz w:val="20"/>
                <w:szCs w:val="20"/>
              </w:rPr>
              <w:t xml:space="preserve">, V; с 10-электродным кабелем - одновременный съем 12-ти отведений I, II, III, </w:t>
            </w:r>
            <w:proofErr w:type="spellStart"/>
            <w:r w:rsidRPr="000B3209">
              <w:rPr>
                <w:sz w:val="20"/>
                <w:szCs w:val="20"/>
              </w:rPr>
              <w:t>aVL</w:t>
            </w:r>
            <w:proofErr w:type="spellEnd"/>
            <w:r w:rsidRPr="000B3209">
              <w:rPr>
                <w:sz w:val="20"/>
                <w:szCs w:val="20"/>
              </w:rPr>
              <w:t xml:space="preserve">, </w:t>
            </w:r>
            <w:proofErr w:type="spellStart"/>
            <w:r w:rsidRPr="000B3209">
              <w:rPr>
                <w:sz w:val="20"/>
                <w:szCs w:val="20"/>
              </w:rPr>
              <w:t>aVR</w:t>
            </w:r>
            <w:proofErr w:type="spellEnd"/>
            <w:r w:rsidRPr="000B3209">
              <w:rPr>
                <w:sz w:val="20"/>
                <w:szCs w:val="20"/>
              </w:rPr>
              <w:t xml:space="preserve">, </w:t>
            </w:r>
            <w:proofErr w:type="spellStart"/>
            <w:r w:rsidRPr="000B3209">
              <w:rPr>
                <w:sz w:val="20"/>
                <w:szCs w:val="20"/>
              </w:rPr>
              <w:t>aVF</w:t>
            </w:r>
            <w:proofErr w:type="spellEnd"/>
            <w:r w:rsidRPr="000B3209">
              <w:rPr>
                <w:sz w:val="20"/>
                <w:szCs w:val="20"/>
              </w:rPr>
              <w:t xml:space="preserve">, V1, V2, V3, V4, V5, V6. Диапазон входных сигналов, не уже: от 0,03 мВ до 10 мВ. </w:t>
            </w:r>
          </w:p>
          <w:p w:rsidR="00ED0187" w:rsidRPr="000B3209" w:rsidRDefault="00ED0187" w:rsidP="00ED0187">
            <w:pPr>
              <w:rPr>
                <w:sz w:val="20"/>
                <w:szCs w:val="20"/>
              </w:rPr>
            </w:pPr>
            <w:r w:rsidRPr="000B3209">
              <w:rPr>
                <w:sz w:val="20"/>
                <w:szCs w:val="20"/>
              </w:rPr>
              <w:t xml:space="preserve">Чувствительность, не менее: 1,25; 2,5; 5; 10; 20; 40 мм/мВ или АВТО. </w:t>
            </w:r>
          </w:p>
          <w:p w:rsidR="00ED0187" w:rsidRPr="000B3209" w:rsidRDefault="00ED0187" w:rsidP="00ED0187">
            <w:pPr>
              <w:rPr>
                <w:sz w:val="20"/>
                <w:szCs w:val="20"/>
              </w:rPr>
            </w:pPr>
            <w:r w:rsidRPr="000B3209">
              <w:rPr>
                <w:sz w:val="20"/>
                <w:szCs w:val="20"/>
              </w:rPr>
              <w:t>Скорость развертки ЭКГ, не менее: 6,25, 12,5; 25; 50 мм/</w:t>
            </w:r>
            <w:proofErr w:type="gramStart"/>
            <w:r w:rsidRPr="000B3209">
              <w:rPr>
                <w:sz w:val="20"/>
                <w:szCs w:val="20"/>
              </w:rPr>
              <w:t>с</w:t>
            </w:r>
            <w:proofErr w:type="gramEnd"/>
            <w:r w:rsidRPr="000B3209">
              <w:rPr>
                <w:sz w:val="20"/>
                <w:szCs w:val="20"/>
              </w:rPr>
              <w:t xml:space="preserve">. </w:t>
            </w:r>
          </w:p>
          <w:p w:rsidR="00ED0187" w:rsidRPr="000B3209" w:rsidRDefault="00ED0187" w:rsidP="00ED0187">
            <w:pPr>
              <w:rPr>
                <w:sz w:val="20"/>
                <w:szCs w:val="20"/>
              </w:rPr>
            </w:pPr>
            <w:r w:rsidRPr="000B3209">
              <w:rPr>
                <w:sz w:val="20"/>
                <w:szCs w:val="20"/>
              </w:rPr>
              <w:t xml:space="preserve">Наличие фильтров сигнала ЭКГ: </w:t>
            </w:r>
            <w:proofErr w:type="gramStart"/>
            <w:r w:rsidR="00B675C5" w:rsidRPr="000B3209">
              <w:rPr>
                <w:sz w:val="20"/>
                <w:szCs w:val="20"/>
              </w:rPr>
              <w:t>д</w:t>
            </w:r>
            <w:r w:rsidRPr="000B3209">
              <w:rPr>
                <w:sz w:val="20"/>
                <w:szCs w:val="20"/>
              </w:rPr>
              <w:t>иагностический</w:t>
            </w:r>
            <w:proofErr w:type="gramEnd"/>
            <w:r w:rsidRPr="000B3209">
              <w:rPr>
                <w:sz w:val="20"/>
                <w:szCs w:val="20"/>
              </w:rPr>
              <w:t xml:space="preserve">, мониторирования, хирургический. </w:t>
            </w:r>
          </w:p>
          <w:p w:rsidR="00ED0187" w:rsidRPr="000B3209" w:rsidRDefault="00ED0187" w:rsidP="00ED0187">
            <w:pPr>
              <w:rPr>
                <w:sz w:val="20"/>
                <w:szCs w:val="20"/>
              </w:rPr>
            </w:pPr>
            <w:proofErr w:type="gramStart"/>
            <w:r w:rsidRPr="000B3209">
              <w:rPr>
                <w:sz w:val="20"/>
                <w:szCs w:val="20"/>
                <w:shd w:val="clear" w:color="auto" w:fill="FFFFFF"/>
              </w:rPr>
              <w:t xml:space="preserve">Полоса пропускания: </w:t>
            </w:r>
            <w:r w:rsidRPr="000B3209">
              <w:rPr>
                <w:sz w:val="20"/>
                <w:szCs w:val="20"/>
              </w:rPr>
              <w:t xml:space="preserve">диагностика, не уже: 0,05-150 Гц; мониторинг, не уже: 0,5-40 Гц; хирургия, не уже: 1-20 Гц. </w:t>
            </w:r>
            <w:proofErr w:type="gramEnd"/>
          </w:p>
          <w:p w:rsidR="00ED0187" w:rsidRPr="000B3209" w:rsidRDefault="00ED0187" w:rsidP="00ED0187">
            <w:pPr>
              <w:rPr>
                <w:sz w:val="20"/>
                <w:szCs w:val="20"/>
              </w:rPr>
            </w:pPr>
            <w:r w:rsidRPr="000B3209">
              <w:rPr>
                <w:sz w:val="20"/>
                <w:szCs w:val="20"/>
              </w:rPr>
              <w:t xml:space="preserve">Коэффициент ослабления синфазных помех, не менее: 105 дБ (мониторинг). </w:t>
            </w:r>
          </w:p>
          <w:p w:rsidR="00ED0187" w:rsidRPr="000B3209" w:rsidRDefault="00ED0187" w:rsidP="00ED0187">
            <w:pPr>
              <w:rPr>
                <w:sz w:val="20"/>
                <w:szCs w:val="20"/>
              </w:rPr>
            </w:pPr>
            <w:r w:rsidRPr="000B3209">
              <w:rPr>
                <w:sz w:val="20"/>
                <w:szCs w:val="20"/>
              </w:rPr>
              <w:t xml:space="preserve">Входное сопротивление: не более 5 Мом. </w:t>
            </w:r>
          </w:p>
          <w:p w:rsidR="00ED0187" w:rsidRPr="000B3209" w:rsidRDefault="00ED0187" w:rsidP="00ED0187">
            <w:pPr>
              <w:rPr>
                <w:sz w:val="20"/>
                <w:szCs w:val="20"/>
              </w:rPr>
            </w:pPr>
            <w:r w:rsidRPr="000B3209">
              <w:rPr>
                <w:sz w:val="20"/>
                <w:szCs w:val="20"/>
              </w:rPr>
              <w:t>Допустимое отклонение разности потенциалов при смещении электродов</w:t>
            </w:r>
            <w:r w:rsidR="00B509BB" w:rsidRPr="000B3209">
              <w:rPr>
                <w:sz w:val="20"/>
                <w:szCs w:val="20"/>
              </w:rPr>
              <w:t>, не более</w:t>
            </w:r>
            <w:r w:rsidRPr="000B3209">
              <w:rPr>
                <w:sz w:val="20"/>
                <w:szCs w:val="20"/>
              </w:rPr>
              <w:t xml:space="preserve">: </w:t>
            </w:r>
            <w:r w:rsidRPr="000B3209">
              <w:rPr>
                <w:sz w:val="20"/>
                <w:szCs w:val="20"/>
              </w:rPr>
              <w:sym w:font="Symbol" w:char="F0B1"/>
            </w:r>
            <w:r w:rsidRPr="000B3209">
              <w:rPr>
                <w:sz w:val="20"/>
                <w:szCs w:val="20"/>
              </w:rPr>
              <w:t xml:space="preserve">500 мВ. </w:t>
            </w:r>
          </w:p>
          <w:p w:rsidR="00ED0187" w:rsidRPr="000B3209" w:rsidRDefault="00ED0187" w:rsidP="00ED0187">
            <w:pPr>
              <w:rPr>
                <w:sz w:val="20"/>
                <w:szCs w:val="20"/>
              </w:rPr>
            </w:pPr>
            <w:r w:rsidRPr="000B3209">
              <w:rPr>
                <w:sz w:val="20"/>
                <w:szCs w:val="20"/>
              </w:rPr>
              <w:t>Разрядность аналогово-цифрового преобразования</w:t>
            </w:r>
            <w:r w:rsidR="00B509BB" w:rsidRPr="000B3209">
              <w:rPr>
                <w:sz w:val="20"/>
                <w:szCs w:val="20"/>
              </w:rPr>
              <w:t>, не менее</w:t>
            </w:r>
            <w:r w:rsidRPr="000B3209">
              <w:rPr>
                <w:sz w:val="20"/>
                <w:szCs w:val="20"/>
              </w:rPr>
              <w:t>: 24 бит.</w:t>
            </w:r>
          </w:p>
          <w:p w:rsidR="00B509BB" w:rsidRPr="000B3209" w:rsidRDefault="00B509BB" w:rsidP="00B509BB">
            <w:pPr>
              <w:rPr>
                <w:sz w:val="20"/>
                <w:szCs w:val="20"/>
              </w:rPr>
            </w:pPr>
            <w:proofErr w:type="gramStart"/>
            <w:r w:rsidRPr="000B3209">
              <w:rPr>
                <w:sz w:val="20"/>
                <w:szCs w:val="20"/>
              </w:rPr>
              <w:t>ЧСС:</w:t>
            </w:r>
            <w:r w:rsidRPr="000B3209">
              <w:rPr>
                <w:b/>
                <w:sz w:val="20"/>
                <w:szCs w:val="20"/>
              </w:rPr>
              <w:t xml:space="preserve"> </w:t>
            </w:r>
            <w:r w:rsidRPr="000B3209">
              <w:rPr>
                <w:sz w:val="20"/>
                <w:szCs w:val="20"/>
              </w:rPr>
              <w:t xml:space="preserve">Диапазон измерения: взрослые, не уже: 15-300 уд/мин, дети/новорожденные, не уже: 15-350 уд/мин; </w:t>
            </w:r>
            <w:r w:rsidRPr="000B3209">
              <w:rPr>
                <w:sz w:val="20"/>
                <w:szCs w:val="20"/>
                <w:shd w:val="clear" w:color="auto" w:fill="FFFFFF"/>
              </w:rPr>
              <w:t xml:space="preserve">Точность, не более: </w:t>
            </w:r>
            <w:r w:rsidRPr="000B3209">
              <w:rPr>
                <w:sz w:val="20"/>
                <w:szCs w:val="20"/>
              </w:rPr>
              <w:sym w:font="Symbol" w:char="F0B1"/>
            </w:r>
            <w:r w:rsidRPr="000B3209">
              <w:rPr>
                <w:sz w:val="20"/>
                <w:szCs w:val="20"/>
              </w:rPr>
              <w:t xml:space="preserve">1 уд/мин; </w:t>
            </w:r>
            <w:r w:rsidRPr="000B3209">
              <w:rPr>
                <w:sz w:val="20"/>
                <w:szCs w:val="20"/>
                <w:shd w:val="clear" w:color="auto" w:fill="FFFFFF"/>
              </w:rPr>
              <w:t xml:space="preserve">Разрешение, не более: </w:t>
            </w:r>
            <w:r w:rsidRPr="000B3209">
              <w:rPr>
                <w:sz w:val="20"/>
                <w:szCs w:val="20"/>
              </w:rPr>
              <w:t xml:space="preserve">1 уд/мин. </w:t>
            </w:r>
            <w:proofErr w:type="gramEnd"/>
          </w:p>
          <w:p w:rsidR="00B509BB" w:rsidRPr="000B3209" w:rsidRDefault="00B509BB" w:rsidP="00B509BB">
            <w:pPr>
              <w:rPr>
                <w:sz w:val="20"/>
                <w:szCs w:val="20"/>
              </w:rPr>
            </w:pPr>
            <w:r w:rsidRPr="000B3209">
              <w:rPr>
                <w:sz w:val="20"/>
                <w:szCs w:val="20"/>
              </w:rPr>
              <w:t xml:space="preserve">Наличие базового анализа ритма сердца. </w:t>
            </w:r>
          </w:p>
          <w:p w:rsidR="00B509BB" w:rsidRPr="000B3209" w:rsidRDefault="00B509BB" w:rsidP="00B509BB">
            <w:pPr>
              <w:rPr>
                <w:sz w:val="20"/>
                <w:szCs w:val="20"/>
              </w:rPr>
            </w:pPr>
            <w:r w:rsidRPr="000B3209">
              <w:rPr>
                <w:sz w:val="20"/>
                <w:szCs w:val="20"/>
              </w:rPr>
              <w:t xml:space="preserve">Наличие измерения смещения сегмента ST по всем снимаемым отведениям ЭКГ. </w:t>
            </w:r>
          </w:p>
          <w:p w:rsidR="00B509BB" w:rsidRPr="000B3209" w:rsidRDefault="00B509BB" w:rsidP="00B509BB">
            <w:pPr>
              <w:rPr>
                <w:sz w:val="20"/>
                <w:szCs w:val="20"/>
              </w:rPr>
            </w:pPr>
            <w:r w:rsidRPr="000B3209">
              <w:rPr>
                <w:sz w:val="20"/>
                <w:szCs w:val="20"/>
              </w:rPr>
              <w:t xml:space="preserve">Диапазон измерения смещения ST сегмента, не более: </w:t>
            </w:r>
            <w:r w:rsidRPr="000B3209">
              <w:rPr>
                <w:sz w:val="20"/>
                <w:szCs w:val="20"/>
              </w:rPr>
              <w:sym w:font="Symbol" w:char="F0B1"/>
            </w:r>
            <w:r w:rsidRPr="000B3209">
              <w:rPr>
                <w:sz w:val="20"/>
                <w:szCs w:val="20"/>
              </w:rPr>
              <w:t xml:space="preserve">2 мВ; Точность, не более: </w:t>
            </w:r>
            <w:r w:rsidRPr="000B3209">
              <w:rPr>
                <w:sz w:val="20"/>
                <w:szCs w:val="20"/>
              </w:rPr>
              <w:sym w:font="Symbol" w:char="F0B1"/>
            </w:r>
            <w:r w:rsidRPr="000B3209">
              <w:rPr>
                <w:sz w:val="20"/>
                <w:szCs w:val="20"/>
              </w:rPr>
              <w:t xml:space="preserve"> 0,02 мВ или не более 10%; Разрешение, не более: 0,01 мВ. </w:t>
            </w:r>
          </w:p>
          <w:p w:rsidR="00B509BB" w:rsidRPr="000B3209" w:rsidRDefault="00B509BB" w:rsidP="00B509BB">
            <w:pPr>
              <w:rPr>
                <w:sz w:val="20"/>
                <w:szCs w:val="20"/>
                <w:lang w:val="en-US"/>
              </w:rPr>
            </w:pPr>
            <w:r w:rsidRPr="000B3209">
              <w:rPr>
                <w:sz w:val="20"/>
                <w:szCs w:val="20"/>
              </w:rPr>
              <w:t xml:space="preserve">Наличие защиты от дефибрилляции и электроинструментов. Наличие индикации обрыва </w:t>
            </w:r>
            <w:r w:rsidRPr="000B3209">
              <w:rPr>
                <w:sz w:val="20"/>
                <w:szCs w:val="20"/>
              </w:rPr>
              <w:lastRenderedPageBreak/>
              <w:t>электродов. Наличие анализа и классификации аритмий: не менее 33 типов. Наличие</w:t>
            </w:r>
            <w:r w:rsidRPr="000B3209">
              <w:rPr>
                <w:sz w:val="20"/>
                <w:szCs w:val="20"/>
                <w:lang w:val="en-US"/>
              </w:rPr>
              <w:t xml:space="preserve"> </w:t>
            </w:r>
            <w:r w:rsidRPr="000B3209">
              <w:rPr>
                <w:sz w:val="20"/>
                <w:szCs w:val="20"/>
              </w:rPr>
              <w:t>типов</w:t>
            </w:r>
            <w:r w:rsidRPr="000B3209">
              <w:rPr>
                <w:sz w:val="20"/>
                <w:szCs w:val="20"/>
                <w:lang w:val="en-US"/>
              </w:rPr>
              <w:t xml:space="preserve"> </w:t>
            </w:r>
            <w:r w:rsidRPr="000B3209">
              <w:rPr>
                <w:sz w:val="20"/>
                <w:szCs w:val="20"/>
              </w:rPr>
              <w:t>аритмий</w:t>
            </w:r>
            <w:r w:rsidRPr="000B3209">
              <w:rPr>
                <w:sz w:val="20"/>
                <w:szCs w:val="20"/>
                <w:lang w:val="en-US"/>
              </w:rPr>
              <w:t xml:space="preserve">: Asystole, V-Fib/V-Tach, Couplet, Vent Rhythm, PVC </w:t>
            </w:r>
            <w:proofErr w:type="spellStart"/>
            <w:r w:rsidRPr="000B3209">
              <w:rPr>
                <w:sz w:val="20"/>
                <w:szCs w:val="20"/>
                <w:lang w:val="en-US"/>
              </w:rPr>
              <w:t>Bigeminy</w:t>
            </w:r>
            <w:proofErr w:type="spellEnd"/>
            <w:r w:rsidRPr="000B3209">
              <w:rPr>
                <w:sz w:val="20"/>
                <w:szCs w:val="20"/>
                <w:lang w:val="en-US"/>
              </w:rPr>
              <w:t xml:space="preserve">, PVC </w:t>
            </w:r>
            <w:proofErr w:type="spellStart"/>
            <w:r w:rsidRPr="000B3209">
              <w:rPr>
                <w:sz w:val="20"/>
                <w:szCs w:val="20"/>
                <w:lang w:val="en-US"/>
              </w:rPr>
              <w:t>Trigeminy</w:t>
            </w:r>
            <w:proofErr w:type="spellEnd"/>
            <w:r w:rsidRPr="000B3209">
              <w:rPr>
                <w:sz w:val="20"/>
                <w:szCs w:val="20"/>
                <w:lang w:val="en-US"/>
              </w:rPr>
              <w:t xml:space="preserve">, </w:t>
            </w:r>
            <w:proofErr w:type="spellStart"/>
            <w:r w:rsidRPr="000B3209">
              <w:rPr>
                <w:sz w:val="20"/>
                <w:szCs w:val="20"/>
                <w:lang w:val="en-US"/>
              </w:rPr>
              <w:t>Tachy</w:t>
            </w:r>
            <w:proofErr w:type="spellEnd"/>
            <w:r w:rsidRPr="000B3209">
              <w:rPr>
                <w:sz w:val="20"/>
                <w:szCs w:val="20"/>
                <w:lang w:val="en-US"/>
              </w:rPr>
              <w:t xml:space="preserve">, R on T, PVC, </w:t>
            </w:r>
            <w:proofErr w:type="spellStart"/>
            <w:r w:rsidRPr="000B3209">
              <w:rPr>
                <w:sz w:val="20"/>
                <w:szCs w:val="20"/>
                <w:lang w:val="en-US"/>
              </w:rPr>
              <w:t>Irr</w:t>
            </w:r>
            <w:proofErr w:type="spellEnd"/>
            <w:r w:rsidRPr="000B3209">
              <w:rPr>
                <w:sz w:val="20"/>
                <w:szCs w:val="20"/>
                <w:lang w:val="en-US"/>
              </w:rPr>
              <w:t xml:space="preserve"> Rhythm, Brady, Missed Beat, Pacer not Pacing, Vent Brady, Pacer not Capture, VEB, Run PVCs, Acc. Vent Rhythm, IPVC, Non-Sustain VT, Multiform PVCs, Pauses/min High, Pause, </w:t>
            </w:r>
            <w:proofErr w:type="spellStart"/>
            <w:r w:rsidRPr="000B3209">
              <w:rPr>
                <w:sz w:val="20"/>
                <w:szCs w:val="20"/>
                <w:lang w:val="en-US"/>
              </w:rPr>
              <w:t>Afib</w:t>
            </w:r>
            <w:proofErr w:type="spellEnd"/>
            <w:r w:rsidRPr="000B3209">
              <w:rPr>
                <w:sz w:val="20"/>
                <w:szCs w:val="20"/>
                <w:lang w:val="en-US"/>
              </w:rPr>
              <w:t xml:space="preserve">, PAC </w:t>
            </w:r>
            <w:proofErr w:type="spellStart"/>
            <w:r w:rsidRPr="000B3209">
              <w:rPr>
                <w:sz w:val="20"/>
                <w:szCs w:val="20"/>
                <w:lang w:val="en-US"/>
              </w:rPr>
              <w:t>Bigeminy</w:t>
            </w:r>
            <w:proofErr w:type="spellEnd"/>
            <w:r w:rsidRPr="000B3209">
              <w:rPr>
                <w:sz w:val="20"/>
                <w:szCs w:val="20"/>
                <w:lang w:val="en-US"/>
              </w:rPr>
              <w:t xml:space="preserve">, PVCs High, Low Voltage(Limb), </w:t>
            </w:r>
            <w:proofErr w:type="spellStart"/>
            <w:r w:rsidRPr="000B3209">
              <w:rPr>
                <w:sz w:val="20"/>
                <w:szCs w:val="20"/>
                <w:lang w:val="en-US"/>
              </w:rPr>
              <w:t>ExtremeBrady</w:t>
            </w:r>
            <w:proofErr w:type="spellEnd"/>
            <w:r w:rsidRPr="000B3209">
              <w:rPr>
                <w:sz w:val="20"/>
                <w:szCs w:val="20"/>
                <w:lang w:val="en-US"/>
              </w:rPr>
              <w:t xml:space="preserve">, PAC </w:t>
            </w:r>
            <w:proofErr w:type="spellStart"/>
            <w:r w:rsidRPr="000B3209">
              <w:rPr>
                <w:sz w:val="20"/>
                <w:szCs w:val="20"/>
                <w:lang w:val="en-US"/>
              </w:rPr>
              <w:t>Trigeminy</w:t>
            </w:r>
            <w:proofErr w:type="spellEnd"/>
            <w:r w:rsidRPr="000B3209">
              <w:rPr>
                <w:sz w:val="20"/>
                <w:szCs w:val="20"/>
                <w:lang w:val="en-US"/>
              </w:rPr>
              <w:t xml:space="preserve">, Wide QRS </w:t>
            </w:r>
            <w:proofErr w:type="spellStart"/>
            <w:r w:rsidRPr="000B3209">
              <w:rPr>
                <w:sz w:val="20"/>
                <w:szCs w:val="20"/>
                <w:lang w:val="en-US"/>
              </w:rPr>
              <w:t>Tachy</w:t>
            </w:r>
            <w:proofErr w:type="spellEnd"/>
            <w:r w:rsidRPr="000B3209">
              <w:rPr>
                <w:sz w:val="20"/>
                <w:szCs w:val="20"/>
                <w:lang w:val="en-US"/>
              </w:rPr>
              <w:t xml:space="preserve">, Sustain VT, </w:t>
            </w:r>
            <w:proofErr w:type="spellStart"/>
            <w:r w:rsidRPr="000B3209">
              <w:rPr>
                <w:sz w:val="20"/>
                <w:szCs w:val="20"/>
                <w:lang w:val="en-US"/>
              </w:rPr>
              <w:t>ExtremeTachy</w:t>
            </w:r>
            <w:proofErr w:type="spellEnd"/>
            <w:r w:rsidRPr="000B3209">
              <w:rPr>
                <w:sz w:val="20"/>
                <w:szCs w:val="20"/>
                <w:lang w:val="en-US"/>
              </w:rPr>
              <w:t>, V-Tach.</w:t>
            </w:r>
          </w:p>
          <w:p w:rsidR="00B509BB" w:rsidRPr="000B3209" w:rsidRDefault="00B509BB" w:rsidP="00B509BB">
            <w:pPr>
              <w:rPr>
                <w:sz w:val="20"/>
                <w:szCs w:val="20"/>
              </w:rPr>
            </w:pPr>
            <w:r w:rsidRPr="000B3209">
              <w:rPr>
                <w:b/>
                <w:sz w:val="20"/>
                <w:szCs w:val="20"/>
              </w:rPr>
              <w:t xml:space="preserve">Значение ST: </w:t>
            </w:r>
            <w:proofErr w:type="gramStart"/>
            <w:r w:rsidRPr="000B3209">
              <w:rPr>
                <w:sz w:val="20"/>
                <w:szCs w:val="20"/>
              </w:rPr>
              <w:t>Диапазон, не уже: от -2,0 до +2,0 мВ; Точность, не более: ±0,02 мВ или 10%, (большее из значений); Разрешение, не более: 0,01 мВ.</w:t>
            </w:r>
            <w:proofErr w:type="gramEnd"/>
            <w:r w:rsidRPr="000B3209">
              <w:rPr>
                <w:sz w:val="20"/>
                <w:szCs w:val="20"/>
              </w:rPr>
              <w:t xml:space="preserve">  Диапазон </w:t>
            </w:r>
            <w:proofErr w:type="spellStart"/>
            <w:r w:rsidRPr="000B3209">
              <w:rPr>
                <w:sz w:val="20"/>
                <w:szCs w:val="20"/>
              </w:rPr>
              <w:t>синусового</w:t>
            </w:r>
            <w:proofErr w:type="spellEnd"/>
            <w:r w:rsidRPr="000B3209">
              <w:rPr>
                <w:sz w:val="20"/>
                <w:szCs w:val="20"/>
              </w:rPr>
              <w:t xml:space="preserve"> и </w:t>
            </w:r>
            <w:proofErr w:type="spellStart"/>
            <w:r w:rsidRPr="000B3209">
              <w:rPr>
                <w:sz w:val="20"/>
                <w:szCs w:val="20"/>
              </w:rPr>
              <w:t>наджелудочкового</w:t>
            </w:r>
            <w:proofErr w:type="spellEnd"/>
            <w:r w:rsidRPr="000B3209">
              <w:rPr>
                <w:sz w:val="20"/>
                <w:szCs w:val="20"/>
              </w:rPr>
              <w:t xml:space="preserve"> ритма: </w:t>
            </w:r>
            <w:proofErr w:type="gramStart"/>
            <w:r w:rsidRPr="000B3209">
              <w:rPr>
                <w:sz w:val="20"/>
                <w:szCs w:val="20"/>
              </w:rPr>
              <w:t xml:space="preserve">Тахикардия – взрослые, не уже: 120–300 уд/мин; дети/новорожденные, не уже:160–350 уд/мин. Нормальное – взрослые, не уже: 41–119 уд/мин; дети/новорожденные, не уже: 61–159 уд/мин. Брадикардия - взрослые, не уже: 15–40 уд/мин; дети/новорожденные, не уже: 15–60 уд/мин. </w:t>
            </w:r>
            <w:proofErr w:type="gramEnd"/>
          </w:p>
          <w:p w:rsidR="00B509BB" w:rsidRPr="000B3209" w:rsidRDefault="00B509BB" w:rsidP="00B509BB">
            <w:pPr>
              <w:rPr>
                <w:sz w:val="20"/>
                <w:szCs w:val="20"/>
              </w:rPr>
            </w:pPr>
            <w:r w:rsidRPr="000B3209">
              <w:rPr>
                <w:sz w:val="20"/>
                <w:szCs w:val="20"/>
              </w:rPr>
              <w:t>Диапазон желудочкового ритма: Желудочковая тахикардия - длина интервала в пяти следующих друг за другом желудочковых сокращениях меньше 600мс.; Желудочковый ритм - длина интервала в пяти следующих друг за другом желудочковых сокращениях меняется в диапазоне: 600–1000 мс</w:t>
            </w:r>
            <w:proofErr w:type="gramStart"/>
            <w:r w:rsidRPr="000B3209">
              <w:rPr>
                <w:sz w:val="20"/>
                <w:szCs w:val="20"/>
              </w:rPr>
              <w:t xml:space="preserve">.; </w:t>
            </w:r>
            <w:proofErr w:type="gramEnd"/>
            <w:r w:rsidRPr="000B3209">
              <w:rPr>
                <w:sz w:val="20"/>
                <w:szCs w:val="20"/>
              </w:rPr>
              <w:t xml:space="preserve">Желудочковая брадикардия - длина интервала в пяти следующих друг за другом желудочковых сокращениях превышает 1000 мс. </w:t>
            </w:r>
          </w:p>
          <w:p w:rsidR="00B509BB" w:rsidRPr="000B3209" w:rsidRDefault="00B509BB" w:rsidP="00B509BB">
            <w:pPr>
              <w:rPr>
                <w:sz w:val="20"/>
                <w:szCs w:val="20"/>
              </w:rPr>
            </w:pPr>
            <w:r w:rsidRPr="000B3209">
              <w:rPr>
                <w:sz w:val="20"/>
                <w:szCs w:val="20"/>
              </w:rPr>
              <w:t xml:space="preserve">Наличие подавления высокого зубца T: минимальная (рекомендуемая) амплитуда T-зубца 1,2 мВ. </w:t>
            </w:r>
          </w:p>
          <w:p w:rsidR="00B509BB" w:rsidRPr="000B3209" w:rsidRDefault="00B509BB" w:rsidP="00B509BB">
            <w:pPr>
              <w:rPr>
                <w:sz w:val="20"/>
                <w:szCs w:val="20"/>
              </w:rPr>
            </w:pPr>
            <w:r w:rsidRPr="000B3209">
              <w:rPr>
                <w:sz w:val="20"/>
                <w:szCs w:val="20"/>
              </w:rPr>
              <w:t xml:space="preserve">Точность измерителя ЧСС и реакция на нерегулярный ритм: ЧСС после 20-секундной стабилизации; желудочковая </w:t>
            </w:r>
            <w:proofErr w:type="spellStart"/>
            <w:r w:rsidRPr="000B3209">
              <w:rPr>
                <w:sz w:val="20"/>
                <w:szCs w:val="20"/>
              </w:rPr>
              <w:t>бигеминия</w:t>
            </w:r>
            <w:proofErr w:type="spellEnd"/>
            <w:r w:rsidRPr="000B3209">
              <w:rPr>
                <w:sz w:val="20"/>
                <w:szCs w:val="20"/>
              </w:rPr>
              <w:t xml:space="preserve"> - 80 ±1 уд/мин; медленная альтернирующая желудочковая </w:t>
            </w:r>
            <w:proofErr w:type="spellStart"/>
            <w:r w:rsidRPr="000B3209">
              <w:rPr>
                <w:sz w:val="20"/>
                <w:szCs w:val="20"/>
              </w:rPr>
              <w:t>бигеминия</w:t>
            </w:r>
            <w:proofErr w:type="spellEnd"/>
            <w:r w:rsidRPr="000B3209">
              <w:rPr>
                <w:sz w:val="20"/>
                <w:szCs w:val="20"/>
              </w:rPr>
              <w:t xml:space="preserve"> - 60 ±1 уд/мин; быстрая альтернирующая желудочковая </w:t>
            </w:r>
            <w:proofErr w:type="spellStart"/>
            <w:r w:rsidRPr="000B3209">
              <w:rPr>
                <w:sz w:val="20"/>
                <w:szCs w:val="20"/>
              </w:rPr>
              <w:t>бигеминия</w:t>
            </w:r>
            <w:proofErr w:type="spellEnd"/>
            <w:r w:rsidRPr="000B3209">
              <w:rPr>
                <w:sz w:val="20"/>
                <w:szCs w:val="20"/>
              </w:rPr>
              <w:t xml:space="preserve"> 120 ±1 уд/мин; двунаправленные систолы 91 ±1 уд/мин. </w:t>
            </w:r>
          </w:p>
          <w:p w:rsidR="00B509BB" w:rsidRPr="000B3209" w:rsidRDefault="00B675C5" w:rsidP="00B509BB">
            <w:pPr>
              <w:rPr>
                <w:sz w:val="20"/>
                <w:szCs w:val="20"/>
              </w:rPr>
            </w:pPr>
            <w:r w:rsidRPr="000B3209">
              <w:rPr>
                <w:sz w:val="20"/>
                <w:szCs w:val="20"/>
              </w:rPr>
              <w:t>Наличие</w:t>
            </w:r>
            <w:r w:rsidR="00B509BB" w:rsidRPr="000B3209">
              <w:rPr>
                <w:sz w:val="20"/>
                <w:szCs w:val="20"/>
              </w:rPr>
              <w:t xml:space="preserve"> </w:t>
            </w:r>
            <w:r w:rsidR="00F66A72">
              <w:rPr>
                <w:sz w:val="20"/>
                <w:szCs w:val="20"/>
              </w:rPr>
              <w:t xml:space="preserve">возможности </w:t>
            </w:r>
            <w:r w:rsidR="00B509BB" w:rsidRPr="000B3209">
              <w:rPr>
                <w:sz w:val="20"/>
                <w:szCs w:val="20"/>
              </w:rPr>
              <w:t xml:space="preserve">анализа ЭКГ в 12 отведениях с </w:t>
            </w:r>
            <w:r w:rsidR="00B509BB" w:rsidRPr="000B3209">
              <w:rPr>
                <w:sz w:val="20"/>
                <w:szCs w:val="20"/>
              </w:rPr>
              <w:lastRenderedPageBreak/>
              <w:t>синхронизацией.</w:t>
            </w:r>
          </w:p>
          <w:p w:rsidR="00B509BB" w:rsidRPr="000B3209" w:rsidRDefault="00B509BB" w:rsidP="00B509BB">
            <w:pPr>
              <w:autoSpaceDE w:val="0"/>
              <w:autoSpaceDN w:val="0"/>
              <w:adjustRightInd w:val="0"/>
              <w:rPr>
                <w:sz w:val="20"/>
                <w:szCs w:val="20"/>
              </w:rPr>
            </w:pPr>
            <w:r w:rsidRPr="000B3209">
              <w:rPr>
                <w:b/>
                <w:sz w:val="20"/>
                <w:szCs w:val="20"/>
              </w:rPr>
              <w:t xml:space="preserve">Пневмограмма и ЧД: </w:t>
            </w:r>
            <w:r w:rsidRPr="000B3209">
              <w:rPr>
                <w:sz w:val="20"/>
                <w:szCs w:val="20"/>
              </w:rPr>
              <w:t xml:space="preserve">Способ измерения: </w:t>
            </w:r>
            <w:proofErr w:type="spellStart"/>
            <w:r w:rsidRPr="000B3209">
              <w:rPr>
                <w:sz w:val="20"/>
                <w:szCs w:val="20"/>
              </w:rPr>
              <w:t>Импедансный</w:t>
            </w:r>
            <w:proofErr w:type="spellEnd"/>
            <w:r w:rsidRPr="000B3209">
              <w:rPr>
                <w:sz w:val="20"/>
                <w:szCs w:val="20"/>
              </w:rPr>
              <w:t xml:space="preserve"> (Сопротивление между электродами RA-LL, RA-LA); </w:t>
            </w:r>
          </w:p>
          <w:p w:rsidR="00B509BB" w:rsidRPr="000B3209" w:rsidRDefault="00B509BB" w:rsidP="00B509BB">
            <w:pPr>
              <w:autoSpaceDE w:val="0"/>
              <w:autoSpaceDN w:val="0"/>
              <w:adjustRightInd w:val="0"/>
              <w:rPr>
                <w:sz w:val="20"/>
                <w:szCs w:val="20"/>
              </w:rPr>
            </w:pPr>
            <w:r w:rsidRPr="000B3209">
              <w:rPr>
                <w:sz w:val="20"/>
                <w:szCs w:val="20"/>
              </w:rPr>
              <w:t xml:space="preserve">Отведения для измерения: </w:t>
            </w:r>
            <w:r w:rsidRPr="000B3209">
              <w:rPr>
                <w:sz w:val="20"/>
                <w:szCs w:val="20"/>
                <w:lang w:val="en-US"/>
              </w:rPr>
              <w:t>I</w:t>
            </w:r>
            <w:r w:rsidRPr="000B3209">
              <w:rPr>
                <w:sz w:val="20"/>
                <w:szCs w:val="20"/>
              </w:rPr>
              <w:t xml:space="preserve"> или </w:t>
            </w:r>
            <w:r w:rsidRPr="000B3209">
              <w:rPr>
                <w:sz w:val="20"/>
                <w:szCs w:val="20"/>
                <w:lang w:val="en-US"/>
              </w:rPr>
              <w:t>II</w:t>
            </w:r>
            <w:r w:rsidRPr="000B3209">
              <w:rPr>
                <w:sz w:val="20"/>
                <w:szCs w:val="20"/>
              </w:rPr>
              <w:t xml:space="preserve">; </w:t>
            </w:r>
          </w:p>
          <w:p w:rsidR="00B509BB" w:rsidRPr="000B3209" w:rsidRDefault="00B509BB" w:rsidP="00B509BB">
            <w:pPr>
              <w:autoSpaceDE w:val="0"/>
              <w:autoSpaceDN w:val="0"/>
              <w:adjustRightInd w:val="0"/>
              <w:rPr>
                <w:sz w:val="20"/>
                <w:szCs w:val="20"/>
              </w:rPr>
            </w:pPr>
            <w:r w:rsidRPr="000B3209">
              <w:rPr>
                <w:sz w:val="20"/>
                <w:szCs w:val="20"/>
              </w:rPr>
              <w:t xml:space="preserve">Тип расчета: </w:t>
            </w:r>
            <w:proofErr w:type="gramStart"/>
            <w:r w:rsidRPr="000B3209">
              <w:rPr>
                <w:sz w:val="20"/>
                <w:szCs w:val="20"/>
              </w:rPr>
              <w:t>Автоматический</w:t>
            </w:r>
            <w:proofErr w:type="gramEnd"/>
            <w:r w:rsidRPr="000B3209">
              <w:rPr>
                <w:sz w:val="20"/>
                <w:szCs w:val="20"/>
              </w:rPr>
              <w:t xml:space="preserve"> и ручной; </w:t>
            </w:r>
          </w:p>
          <w:p w:rsidR="00B509BB" w:rsidRPr="000B3209" w:rsidRDefault="00B509BB" w:rsidP="00B509BB">
            <w:pPr>
              <w:autoSpaceDE w:val="0"/>
              <w:autoSpaceDN w:val="0"/>
              <w:adjustRightInd w:val="0"/>
              <w:rPr>
                <w:sz w:val="20"/>
                <w:szCs w:val="20"/>
              </w:rPr>
            </w:pPr>
            <w:r w:rsidRPr="000B3209">
              <w:rPr>
                <w:sz w:val="20"/>
                <w:szCs w:val="20"/>
              </w:rPr>
              <w:t>Амплитуда</w:t>
            </w:r>
            <w:r w:rsidR="00AE0B8B" w:rsidRPr="000B3209">
              <w:rPr>
                <w:sz w:val="20"/>
                <w:szCs w:val="20"/>
              </w:rPr>
              <w:t>, не менее</w:t>
            </w:r>
            <w:r w:rsidRPr="000B3209">
              <w:rPr>
                <w:sz w:val="20"/>
                <w:szCs w:val="20"/>
              </w:rPr>
              <w:t xml:space="preserve">: </w:t>
            </w:r>
            <w:r w:rsidRPr="000B3209">
              <w:rPr>
                <w:sz w:val="20"/>
                <w:szCs w:val="20"/>
              </w:rPr>
              <w:sym w:font="Symbol" w:char="F0B4"/>
            </w:r>
            <w:r w:rsidRPr="000B3209">
              <w:rPr>
                <w:sz w:val="20"/>
                <w:szCs w:val="20"/>
              </w:rPr>
              <w:t xml:space="preserve">0,25, </w:t>
            </w:r>
            <w:r w:rsidRPr="000B3209">
              <w:rPr>
                <w:sz w:val="20"/>
                <w:szCs w:val="20"/>
              </w:rPr>
              <w:sym w:font="Symbol" w:char="F0B4"/>
            </w:r>
            <w:r w:rsidRPr="000B3209">
              <w:rPr>
                <w:sz w:val="20"/>
                <w:szCs w:val="20"/>
              </w:rPr>
              <w:t xml:space="preserve">0,5, </w:t>
            </w:r>
            <w:r w:rsidRPr="000B3209">
              <w:rPr>
                <w:sz w:val="20"/>
                <w:szCs w:val="20"/>
              </w:rPr>
              <w:sym w:font="Symbol" w:char="F0B4"/>
            </w:r>
            <w:r w:rsidRPr="000B3209">
              <w:rPr>
                <w:sz w:val="20"/>
                <w:szCs w:val="20"/>
              </w:rPr>
              <w:t xml:space="preserve">1, </w:t>
            </w:r>
            <w:r w:rsidRPr="000B3209">
              <w:rPr>
                <w:sz w:val="20"/>
                <w:szCs w:val="20"/>
              </w:rPr>
              <w:sym w:font="Symbol" w:char="F0B4"/>
            </w:r>
            <w:r w:rsidRPr="000B3209">
              <w:rPr>
                <w:sz w:val="20"/>
                <w:szCs w:val="20"/>
              </w:rPr>
              <w:t xml:space="preserve">2, </w:t>
            </w:r>
            <w:r w:rsidRPr="000B3209">
              <w:rPr>
                <w:sz w:val="20"/>
                <w:szCs w:val="20"/>
              </w:rPr>
              <w:sym w:font="Symbol" w:char="F0B4"/>
            </w:r>
            <w:r w:rsidRPr="000B3209">
              <w:rPr>
                <w:sz w:val="20"/>
                <w:szCs w:val="20"/>
              </w:rPr>
              <w:t xml:space="preserve">4, </w:t>
            </w:r>
            <w:r w:rsidRPr="000B3209">
              <w:rPr>
                <w:sz w:val="20"/>
                <w:szCs w:val="20"/>
              </w:rPr>
              <w:sym w:font="Symbol" w:char="F0B4"/>
            </w:r>
            <w:r w:rsidRPr="000B3209">
              <w:rPr>
                <w:sz w:val="20"/>
                <w:szCs w:val="20"/>
              </w:rPr>
              <w:t xml:space="preserve">5; </w:t>
            </w:r>
          </w:p>
          <w:p w:rsidR="00B509BB" w:rsidRPr="000B3209" w:rsidRDefault="00B509BB" w:rsidP="00B509BB">
            <w:pPr>
              <w:autoSpaceDE w:val="0"/>
              <w:autoSpaceDN w:val="0"/>
              <w:adjustRightInd w:val="0"/>
              <w:rPr>
                <w:sz w:val="20"/>
                <w:szCs w:val="20"/>
              </w:rPr>
            </w:pPr>
            <w:r w:rsidRPr="000B3209">
              <w:rPr>
                <w:sz w:val="20"/>
                <w:szCs w:val="20"/>
              </w:rPr>
              <w:t>Скорость развертки пневмограммы</w:t>
            </w:r>
            <w:r w:rsidR="00AE0B8B" w:rsidRPr="000B3209">
              <w:rPr>
                <w:sz w:val="20"/>
                <w:szCs w:val="20"/>
              </w:rPr>
              <w:t>, не менее</w:t>
            </w:r>
            <w:r w:rsidRPr="000B3209">
              <w:rPr>
                <w:sz w:val="20"/>
                <w:szCs w:val="20"/>
              </w:rPr>
              <w:t>: 6,25; 12,5; 25; 50 мм/</w:t>
            </w:r>
            <w:proofErr w:type="gramStart"/>
            <w:r w:rsidRPr="000B3209">
              <w:rPr>
                <w:sz w:val="20"/>
                <w:szCs w:val="20"/>
              </w:rPr>
              <w:t>с</w:t>
            </w:r>
            <w:proofErr w:type="gramEnd"/>
            <w:r w:rsidRPr="000B3209">
              <w:rPr>
                <w:sz w:val="20"/>
                <w:szCs w:val="20"/>
              </w:rPr>
              <w:t xml:space="preserve">; </w:t>
            </w:r>
          </w:p>
          <w:p w:rsidR="00B509BB" w:rsidRPr="000B3209" w:rsidRDefault="00B509BB" w:rsidP="00B509BB">
            <w:pPr>
              <w:autoSpaceDE w:val="0"/>
              <w:autoSpaceDN w:val="0"/>
              <w:adjustRightInd w:val="0"/>
              <w:rPr>
                <w:sz w:val="20"/>
                <w:szCs w:val="20"/>
              </w:rPr>
            </w:pPr>
            <w:r w:rsidRPr="000B3209">
              <w:rPr>
                <w:sz w:val="20"/>
                <w:szCs w:val="20"/>
              </w:rPr>
              <w:t>Полоса пропускания</w:t>
            </w:r>
            <w:r w:rsidR="00AE0B8B" w:rsidRPr="000B3209">
              <w:rPr>
                <w:sz w:val="20"/>
                <w:szCs w:val="20"/>
              </w:rPr>
              <w:t>, не уже</w:t>
            </w:r>
            <w:r w:rsidRPr="000B3209">
              <w:rPr>
                <w:sz w:val="20"/>
                <w:szCs w:val="20"/>
              </w:rPr>
              <w:t xml:space="preserve">: 0,2 - 2,5 Гц; </w:t>
            </w:r>
          </w:p>
          <w:p w:rsidR="00B509BB" w:rsidRPr="000B3209" w:rsidRDefault="00B509BB" w:rsidP="00B509BB">
            <w:pPr>
              <w:autoSpaceDE w:val="0"/>
              <w:autoSpaceDN w:val="0"/>
              <w:adjustRightInd w:val="0"/>
              <w:rPr>
                <w:sz w:val="20"/>
                <w:szCs w:val="20"/>
              </w:rPr>
            </w:pPr>
            <w:proofErr w:type="gramStart"/>
            <w:r w:rsidRPr="000B3209">
              <w:rPr>
                <w:sz w:val="20"/>
                <w:szCs w:val="20"/>
              </w:rPr>
              <w:t>Диапазон измерения ЧД: взрослые</w:t>
            </w:r>
            <w:r w:rsidR="00AE0B8B" w:rsidRPr="000B3209">
              <w:rPr>
                <w:sz w:val="20"/>
                <w:szCs w:val="20"/>
              </w:rPr>
              <w:t>, не уже</w:t>
            </w:r>
            <w:r w:rsidRPr="000B3209">
              <w:rPr>
                <w:sz w:val="20"/>
                <w:szCs w:val="20"/>
              </w:rPr>
              <w:t>: 0-120 дых/мин; дети/новорожденные</w:t>
            </w:r>
            <w:r w:rsidR="00AE0B8B" w:rsidRPr="000B3209">
              <w:rPr>
                <w:sz w:val="20"/>
                <w:szCs w:val="20"/>
              </w:rPr>
              <w:t>, не уже</w:t>
            </w:r>
            <w:r w:rsidRPr="000B3209">
              <w:rPr>
                <w:sz w:val="20"/>
                <w:szCs w:val="20"/>
              </w:rPr>
              <w:t>: 0-150 дых/мин; Разрешение</w:t>
            </w:r>
            <w:r w:rsidR="00AE0B8B" w:rsidRPr="000B3209">
              <w:rPr>
                <w:sz w:val="20"/>
                <w:szCs w:val="20"/>
              </w:rPr>
              <w:t>, не более</w:t>
            </w:r>
            <w:r w:rsidRPr="000B3209">
              <w:rPr>
                <w:sz w:val="20"/>
                <w:szCs w:val="20"/>
              </w:rPr>
              <w:t>: 1 дых/мин; Точность</w:t>
            </w:r>
            <w:r w:rsidR="00AE0B8B" w:rsidRPr="000B3209">
              <w:rPr>
                <w:sz w:val="20"/>
                <w:szCs w:val="20"/>
              </w:rPr>
              <w:t>, не более</w:t>
            </w:r>
            <w:r w:rsidRPr="000B3209">
              <w:rPr>
                <w:sz w:val="20"/>
                <w:szCs w:val="20"/>
              </w:rPr>
              <w:t xml:space="preserve">: </w:t>
            </w:r>
            <w:r w:rsidRPr="000B3209">
              <w:rPr>
                <w:sz w:val="20"/>
                <w:szCs w:val="20"/>
              </w:rPr>
              <w:sym w:font="Symbol" w:char="F0B1"/>
            </w:r>
            <w:r w:rsidRPr="000B3209">
              <w:rPr>
                <w:sz w:val="20"/>
                <w:szCs w:val="20"/>
              </w:rPr>
              <w:t xml:space="preserve">2 дых/мин; </w:t>
            </w:r>
            <w:proofErr w:type="gramEnd"/>
          </w:p>
          <w:p w:rsidR="00B509BB" w:rsidRPr="000B3209" w:rsidRDefault="00B509BB" w:rsidP="00B509BB">
            <w:pPr>
              <w:autoSpaceDE w:val="0"/>
              <w:autoSpaceDN w:val="0"/>
              <w:adjustRightInd w:val="0"/>
              <w:rPr>
                <w:sz w:val="20"/>
                <w:szCs w:val="20"/>
              </w:rPr>
            </w:pPr>
            <w:r w:rsidRPr="000B3209">
              <w:rPr>
                <w:sz w:val="20"/>
                <w:szCs w:val="20"/>
              </w:rPr>
              <w:t>Задержка сигнала тревоги по АПНОЭ</w:t>
            </w:r>
            <w:r w:rsidR="00AE0B8B" w:rsidRPr="000B3209">
              <w:rPr>
                <w:sz w:val="20"/>
                <w:szCs w:val="20"/>
              </w:rPr>
              <w:t>, не менее</w:t>
            </w:r>
            <w:r w:rsidRPr="000B3209">
              <w:rPr>
                <w:sz w:val="20"/>
                <w:szCs w:val="20"/>
              </w:rPr>
              <w:t>: 10, 15, 20, 25, 30, 35, 40 сек.</w:t>
            </w:r>
          </w:p>
          <w:p w:rsidR="00B509BB" w:rsidRPr="000B3209" w:rsidRDefault="00B509BB" w:rsidP="00B509BB">
            <w:pPr>
              <w:rPr>
                <w:sz w:val="20"/>
                <w:szCs w:val="20"/>
              </w:rPr>
            </w:pPr>
            <w:r w:rsidRPr="000B3209">
              <w:rPr>
                <w:b/>
                <w:sz w:val="20"/>
                <w:szCs w:val="20"/>
              </w:rPr>
              <w:t xml:space="preserve">НИАД: </w:t>
            </w:r>
            <w:r w:rsidRPr="000B3209">
              <w:rPr>
                <w:sz w:val="20"/>
                <w:szCs w:val="20"/>
              </w:rPr>
              <w:t xml:space="preserve">Способ измерения: осциллометрический; </w:t>
            </w:r>
          </w:p>
          <w:p w:rsidR="00B509BB" w:rsidRPr="000B3209" w:rsidRDefault="00AE0B8B" w:rsidP="00B509BB">
            <w:pPr>
              <w:rPr>
                <w:sz w:val="20"/>
                <w:szCs w:val="20"/>
              </w:rPr>
            </w:pPr>
            <w:r w:rsidRPr="000B3209">
              <w:rPr>
                <w:sz w:val="20"/>
                <w:szCs w:val="20"/>
              </w:rPr>
              <w:t>Наличие режимов</w:t>
            </w:r>
            <w:r w:rsidR="00B509BB" w:rsidRPr="000B3209">
              <w:rPr>
                <w:sz w:val="20"/>
                <w:szCs w:val="20"/>
              </w:rPr>
              <w:t xml:space="preserve">: </w:t>
            </w:r>
            <w:proofErr w:type="gramStart"/>
            <w:r w:rsidR="00B509BB" w:rsidRPr="000B3209">
              <w:rPr>
                <w:sz w:val="20"/>
                <w:szCs w:val="20"/>
              </w:rPr>
              <w:t>ручн</w:t>
            </w:r>
            <w:r w:rsidRPr="000B3209">
              <w:rPr>
                <w:sz w:val="20"/>
                <w:szCs w:val="20"/>
              </w:rPr>
              <w:t>ой</w:t>
            </w:r>
            <w:proofErr w:type="gramEnd"/>
            <w:r w:rsidRPr="000B3209">
              <w:rPr>
                <w:sz w:val="20"/>
                <w:szCs w:val="20"/>
              </w:rPr>
              <w:t xml:space="preserve">, автоматический, непрерывный. </w:t>
            </w:r>
            <w:r w:rsidR="00B509BB" w:rsidRPr="000B3209">
              <w:rPr>
                <w:sz w:val="20"/>
                <w:szCs w:val="20"/>
              </w:rPr>
              <w:t>Интервал измерения в автоматическом режиме</w:t>
            </w:r>
            <w:r w:rsidRPr="000B3209">
              <w:rPr>
                <w:sz w:val="20"/>
                <w:szCs w:val="20"/>
              </w:rPr>
              <w:t>, не менее</w:t>
            </w:r>
            <w:r w:rsidR="00B509BB" w:rsidRPr="000B3209">
              <w:rPr>
                <w:sz w:val="20"/>
                <w:szCs w:val="20"/>
              </w:rPr>
              <w:t xml:space="preserve">: 1/2/3/4/5/10/15/30/ 60/90/120/240/480 мин; </w:t>
            </w:r>
          </w:p>
          <w:p w:rsidR="00B509BB" w:rsidRPr="000B3209" w:rsidRDefault="00B509BB" w:rsidP="00B509BB">
            <w:pPr>
              <w:rPr>
                <w:sz w:val="20"/>
                <w:szCs w:val="20"/>
              </w:rPr>
            </w:pPr>
            <w:r w:rsidRPr="000B3209">
              <w:rPr>
                <w:sz w:val="20"/>
                <w:szCs w:val="20"/>
              </w:rPr>
              <w:t>Непрерывный</w:t>
            </w:r>
            <w:r w:rsidR="00AE0B8B" w:rsidRPr="000B3209">
              <w:rPr>
                <w:sz w:val="20"/>
                <w:szCs w:val="20"/>
              </w:rPr>
              <w:t>, не менее</w:t>
            </w:r>
            <w:r w:rsidRPr="000B3209">
              <w:rPr>
                <w:sz w:val="20"/>
                <w:szCs w:val="20"/>
              </w:rPr>
              <w:t xml:space="preserve">: 5 мин, интервал 5 сек; </w:t>
            </w:r>
          </w:p>
          <w:p w:rsidR="00B509BB" w:rsidRPr="000B3209" w:rsidRDefault="00B509BB" w:rsidP="00B509BB">
            <w:pPr>
              <w:rPr>
                <w:sz w:val="20"/>
                <w:szCs w:val="20"/>
              </w:rPr>
            </w:pPr>
            <w:r w:rsidRPr="000B3209">
              <w:rPr>
                <w:sz w:val="20"/>
                <w:szCs w:val="20"/>
              </w:rPr>
              <w:t xml:space="preserve">Наличие измерения систолического, диастолического, среднего АД и ЧП; </w:t>
            </w:r>
          </w:p>
          <w:p w:rsidR="00B509BB" w:rsidRPr="000B3209" w:rsidRDefault="00B509BB" w:rsidP="00B509BB">
            <w:pPr>
              <w:rPr>
                <w:sz w:val="20"/>
                <w:szCs w:val="20"/>
              </w:rPr>
            </w:pPr>
            <w:r w:rsidRPr="000B3209">
              <w:rPr>
                <w:sz w:val="20"/>
                <w:szCs w:val="20"/>
              </w:rPr>
              <w:t xml:space="preserve">Диапазон измерения: </w:t>
            </w:r>
            <w:proofErr w:type="gramStart"/>
            <w:r w:rsidRPr="000B3209">
              <w:rPr>
                <w:sz w:val="20"/>
                <w:szCs w:val="20"/>
              </w:rPr>
              <w:t xml:space="preserve">Взрослые </w:t>
            </w:r>
            <w:r w:rsidR="00AE0B8B" w:rsidRPr="000B3209">
              <w:rPr>
                <w:sz w:val="20"/>
                <w:szCs w:val="20"/>
              </w:rPr>
              <w:t>–</w:t>
            </w:r>
            <w:r w:rsidRPr="000B3209">
              <w:rPr>
                <w:sz w:val="20"/>
                <w:szCs w:val="20"/>
              </w:rPr>
              <w:t xml:space="preserve"> СИС</w:t>
            </w:r>
            <w:r w:rsidR="00AE0B8B" w:rsidRPr="000B3209">
              <w:rPr>
                <w:sz w:val="20"/>
                <w:szCs w:val="20"/>
              </w:rPr>
              <w:t>, не уже</w:t>
            </w:r>
            <w:r w:rsidRPr="000B3209">
              <w:rPr>
                <w:sz w:val="20"/>
                <w:szCs w:val="20"/>
              </w:rPr>
              <w:t>: 40 - 270 мм рт. ст., ДИА</w:t>
            </w:r>
            <w:r w:rsidR="00AE0B8B" w:rsidRPr="000B3209">
              <w:rPr>
                <w:sz w:val="20"/>
                <w:szCs w:val="20"/>
              </w:rPr>
              <w:t>, не уже</w:t>
            </w:r>
            <w:r w:rsidRPr="000B3209">
              <w:rPr>
                <w:sz w:val="20"/>
                <w:szCs w:val="20"/>
              </w:rPr>
              <w:t>: 10 - 215 мм рт. ст., СРД</w:t>
            </w:r>
            <w:r w:rsidR="00AE0B8B" w:rsidRPr="000B3209">
              <w:rPr>
                <w:sz w:val="20"/>
                <w:szCs w:val="20"/>
              </w:rPr>
              <w:t xml:space="preserve">, не уже: 20 - 235 мм рт. ст. </w:t>
            </w:r>
            <w:r w:rsidRPr="000B3209">
              <w:rPr>
                <w:sz w:val="20"/>
                <w:szCs w:val="20"/>
              </w:rPr>
              <w:t>Дети - СИС</w:t>
            </w:r>
            <w:r w:rsidR="00AE0B8B" w:rsidRPr="000B3209">
              <w:rPr>
                <w:sz w:val="20"/>
                <w:szCs w:val="20"/>
              </w:rPr>
              <w:t>, не уже</w:t>
            </w:r>
            <w:r w:rsidRPr="000B3209">
              <w:rPr>
                <w:sz w:val="20"/>
                <w:szCs w:val="20"/>
              </w:rPr>
              <w:t>: 40 - 200 мм рт. ст., ДИА</w:t>
            </w:r>
            <w:r w:rsidR="00AE0B8B" w:rsidRPr="000B3209">
              <w:rPr>
                <w:sz w:val="20"/>
                <w:szCs w:val="20"/>
              </w:rPr>
              <w:t>, не уже</w:t>
            </w:r>
            <w:r w:rsidRPr="000B3209">
              <w:rPr>
                <w:sz w:val="20"/>
                <w:szCs w:val="20"/>
              </w:rPr>
              <w:t>: 10 - 150 мм рт. ст., СРД</w:t>
            </w:r>
            <w:r w:rsidR="00AE0B8B" w:rsidRPr="000B3209">
              <w:rPr>
                <w:sz w:val="20"/>
                <w:szCs w:val="20"/>
              </w:rPr>
              <w:t>, не уже</w:t>
            </w:r>
            <w:r w:rsidRPr="000B3209">
              <w:rPr>
                <w:sz w:val="20"/>
                <w:szCs w:val="20"/>
              </w:rPr>
              <w:t>: 20 - 165 мм рт. ст.</w:t>
            </w:r>
            <w:r w:rsidR="00AE0B8B" w:rsidRPr="000B3209">
              <w:rPr>
                <w:sz w:val="20"/>
                <w:szCs w:val="20"/>
              </w:rPr>
              <w:t xml:space="preserve"> </w:t>
            </w:r>
            <w:r w:rsidRPr="000B3209">
              <w:rPr>
                <w:sz w:val="20"/>
                <w:szCs w:val="20"/>
              </w:rPr>
              <w:t>Новорожденные - СИС</w:t>
            </w:r>
            <w:r w:rsidR="00AE0B8B" w:rsidRPr="000B3209">
              <w:rPr>
                <w:sz w:val="20"/>
                <w:szCs w:val="20"/>
              </w:rPr>
              <w:t>, не уже</w:t>
            </w:r>
            <w:r w:rsidRPr="000B3209">
              <w:rPr>
                <w:sz w:val="20"/>
                <w:szCs w:val="20"/>
              </w:rPr>
              <w:t>: 40 - 135 мм рт. ст., ДИА</w:t>
            </w:r>
            <w:proofErr w:type="gramEnd"/>
            <w:r w:rsidR="00AE0B8B" w:rsidRPr="000B3209">
              <w:rPr>
                <w:sz w:val="20"/>
                <w:szCs w:val="20"/>
              </w:rPr>
              <w:t>, не уже</w:t>
            </w:r>
            <w:r w:rsidRPr="000B3209">
              <w:rPr>
                <w:sz w:val="20"/>
                <w:szCs w:val="20"/>
              </w:rPr>
              <w:t>: 10 - 100 мм рт. ст., СРД</w:t>
            </w:r>
            <w:r w:rsidR="00AE0B8B" w:rsidRPr="000B3209">
              <w:rPr>
                <w:sz w:val="20"/>
                <w:szCs w:val="20"/>
              </w:rPr>
              <w:t>, не уже: 20 - 110 мм рт. ст.</w:t>
            </w:r>
            <w:r w:rsidRPr="000B3209">
              <w:rPr>
                <w:sz w:val="20"/>
                <w:szCs w:val="20"/>
              </w:rPr>
              <w:t xml:space="preserve"> </w:t>
            </w:r>
          </w:p>
          <w:p w:rsidR="00B509BB" w:rsidRPr="000B3209" w:rsidRDefault="00B509BB" w:rsidP="00B509BB">
            <w:pPr>
              <w:rPr>
                <w:sz w:val="20"/>
                <w:szCs w:val="20"/>
              </w:rPr>
            </w:pPr>
            <w:r w:rsidRPr="000B3209">
              <w:rPr>
                <w:sz w:val="20"/>
                <w:szCs w:val="20"/>
              </w:rPr>
              <w:t>Диапазон измерения давления в манжете</w:t>
            </w:r>
            <w:r w:rsidR="00AE0B8B" w:rsidRPr="000B3209">
              <w:rPr>
                <w:sz w:val="20"/>
                <w:szCs w:val="20"/>
              </w:rPr>
              <w:t>, не уже</w:t>
            </w:r>
            <w:r w:rsidRPr="000B3209">
              <w:rPr>
                <w:sz w:val="20"/>
                <w:szCs w:val="20"/>
              </w:rPr>
              <w:t>: 0 - 300 мм рт. ст.;</w:t>
            </w:r>
            <w:r w:rsidR="00AE0B8B" w:rsidRPr="000B3209">
              <w:rPr>
                <w:sz w:val="20"/>
                <w:szCs w:val="20"/>
              </w:rPr>
              <w:t xml:space="preserve"> </w:t>
            </w:r>
            <w:r w:rsidRPr="000B3209">
              <w:rPr>
                <w:sz w:val="20"/>
                <w:szCs w:val="20"/>
              </w:rPr>
              <w:t>Максимальная средняя ошибка</w:t>
            </w:r>
            <w:r w:rsidR="00AE0B8B" w:rsidRPr="000B3209">
              <w:rPr>
                <w:sz w:val="20"/>
                <w:szCs w:val="20"/>
              </w:rPr>
              <w:t>, не более</w:t>
            </w:r>
            <w:r w:rsidRPr="000B3209">
              <w:rPr>
                <w:sz w:val="20"/>
                <w:szCs w:val="20"/>
              </w:rPr>
              <w:t xml:space="preserve">: </w:t>
            </w:r>
            <w:r w:rsidRPr="000B3209">
              <w:rPr>
                <w:sz w:val="20"/>
                <w:szCs w:val="20"/>
              </w:rPr>
              <w:sym w:font="Symbol" w:char="F0B1"/>
            </w:r>
            <w:r w:rsidRPr="000B3209">
              <w:rPr>
                <w:sz w:val="20"/>
                <w:szCs w:val="20"/>
              </w:rPr>
              <w:t>5 мм рт. ст.;</w:t>
            </w:r>
            <w:r w:rsidR="00AE0B8B" w:rsidRPr="000B3209">
              <w:rPr>
                <w:sz w:val="20"/>
                <w:szCs w:val="20"/>
              </w:rPr>
              <w:t xml:space="preserve"> </w:t>
            </w:r>
            <w:r w:rsidRPr="000B3209">
              <w:rPr>
                <w:sz w:val="20"/>
                <w:szCs w:val="20"/>
              </w:rPr>
              <w:t>Максимальное стандартное отклонение</w:t>
            </w:r>
            <w:r w:rsidR="00AE0B8B" w:rsidRPr="000B3209">
              <w:rPr>
                <w:sz w:val="20"/>
                <w:szCs w:val="20"/>
              </w:rPr>
              <w:t>, не более</w:t>
            </w:r>
            <w:r w:rsidRPr="000B3209">
              <w:rPr>
                <w:sz w:val="20"/>
                <w:szCs w:val="20"/>
              </w:rPr>
              <w:t xml:space="preserve">: 8 мм рт. ст.; </w:t>
            </w:r>
          </w:p>
          <w:p w:rsidR="00B509BB" w:rsidRPr="000B3209" w:rsidRDefault="00B509BB" w:rsidP="00B509BB">
            <w:pPr>
              <w:rPr>
                <w:sz w:val="20"/>
                <w:szCs w:val="20"/>
              </w:rPr>
            </w:pPr>
            <w:r w:rsidRPr="000B3209">
              <w:rPr>
                <w:sz w:val="20"/>
                <w:szCs w:val="20"/>
              </w:rPr>
              <w:t>Разрешение</w:t>
            </w:r>
            <w:r w:rsidR="00AE0B8B" w:rsidRPr="000B3209">
              <w:rPr>
                <w:sz w:val="20"/>
                <w:szCs w:val="20"/>
              </w:rPr>
              <w:t>, не более</w:t>
            </w:r>
            <w:r w:rsidRPr="000B3209">
              <w:rPr>
                <w:sz w:val="20"/>
                <w:szCs w:val="20"/>
              </w:rPr>
              <w:t>: 1 мм рт. ст.;</w:t>
            </w:r>
          </w:p>
          <w:p w:rsidR="00B509BB" w:rsidRPr="000B3209" w:rsidRDefault="00B509BB" w:rsidP="00B509BB">
            <w:pPr>
              <w:rPr>
                <w:sz w:val="20"/>
                <w:szCs w:val="20"/>
              </w:rPr>
            </w:pPr>
            <w:r w:rsidRPr="000B3209">
              <w:rPr>
                <w:sz w:val="20"/>
                <w:szCs w:val="20"/>
              </w:rPr>
              <w:t xml:space="preserve">Защита от избыточного давления: </w:t>
            </w:r>
            <w:proofErr w:type="gramStart"/>
            <w:r w:rsidRPr="000B3209">
              <w:rPr>
                <w:sz w:val="20"/>
                <w:szCs w:val="20"/>
              </w:rPr>
              <w:t>Взрослые</w:t>
            </w:r>
            <w:r w:rsidR="00AE0B8B" w:rsidRPr="000B3209">
              <w:rPr>
                <w:sz w:val="20"/>
                <w:szCs w:val="20"/>
              </w:rPr>
              <w:t>, не более:</w:t>
            </w:r>
            <w:r w:rsidRPr="000B3209">
              <w:rPr>
                <w:sz w:val="20"/>
                <w:szCs w:val="20"/>
              </w:rPr>
              <w:t xml:space="preserve"> 297 </w:t>
            </w:r>
            <w:r w:rsidRPr="000B3209">
              <w:rPr>
                <w:sz w:val="20"/>
                <w:szCs w:val="20"/>
              </w:rPr>
              <w:sym w:font="Symbol" w:char="F0B1"/>
            </w:r>
            <w:r w:rsidRPr="000B3209">
              <w:rPr>
                <w:sz w:val="20"/>
                <w:szCs w:val="20"/>
              </w:rPr>
              <w:t>3 мм рт. ст., Дети</w:t>
            </w:r>
            <w:r w:rsidR="00AE0B8B" w:rsidRPr="000B3209">
              <w:rPr>
                <w:sz w:val="20"/>
                <w:szCs w:val="20"/>
              </w:rPr>
              <w:t>, не более:</w:t>
            </w:r>
            <w:r w:rsidRPr="000B3209">
              <w:rPr>
                <w:sz w:val="20"/>
                <w:szCs w:val="20"/>
              </w:rPr>
              <w:t xml:space="preserve"> 240 </w:t>
            </w:r>
            <w:r w:rsidRPr="000B3209">
              <w:rPr>
                <w:sz w:val="20"/>
                <w:szCs w:val="20"/>
              </w:rPr>
              <w:sym w:font="Symbol" w:char="F0B1"/>
            </w:r>
            <w:r w:rsidRPr="000B3209">
              <w:rPr>
                <w:sz w:val="20"/>
                <w:szCs w:val="20"/>
              </w:rPr>
              <w:t>3 мм рт. ст., Новорожденные</w:t>
            </w:r>
            <w:r w:rsidR="00AE0B8B" w:rsidRPr="000B3209">
              <w:rPr>
                <w:sz w:val="20"/>
                <w:szCs w:val="20"/>
              </w:rPr>
              <w:t>, не более:</w:t>
            </w:r>
            <w:r w:rsidRPr="000B3209">
              <w:rPr>
                <w:sz w:val="20"/>
                <w:szCs w:val="20"/>
              </w:rPr>
              <w:t xml:space="preserve"> 147 </w:t>
            </w:r>
            <w:r w:rsidRPr="000B3209">
              <w:rPr>
                <w:sz w:val="20"/>
                <w:szCs w:val="20"/>
              </w:rPr>
              <w:sym w:font="Symbol" w:char="F0B1"/>
            </w:r>
            <w:r w:rsidR="00AE0B8B" w:rsidRPr="000B3209">
              <w:rPr>
                <w:sz w:val="20"/>
                <w:szCs w:val="20"/>
              </w:rPr>
              <w:t>3 мм рт. ст.</w:t>
            </w:r>
            <w:r w:rsidRPr="000B3209">
              <w:rPr>
                <w:sz w:val="20"/>
                <w:szCs w:val="20"/>
              </w:rPr>
              <w:t xml:space="preserve"> Наличие измерения ЧП;</w:t>
            </w:r>
            <w:r w:rsidR="00AE0B8B" w:rsidRPr="000B3209">
              <w:rPr>
                <w:sz w:val="20"/>
                <w:szCs w:val="20"/>
              </w:rPr>
              <w:t xml:space="preserve"> </w:t>
            </w:r>
            <w:r w:rsidRPr="000B3209">
              <w:rPr>
                <w:sz w:val="20"/>
                <w:szCs w:val="20"/>
              </w:rPr>
              <w:t>Диапазон измерения</w:t>
            </w:r>
            <w:r w:rsidR="00AE0B8B" w:rsidRPr="000B3209">
              <w:rPr>
                <w:sz w:val="20"/>
                <w:szCs w:val="20"/>
              </w:rPr>
              <w:t>, не уже</w:t>
            </w:r>
            <w:r w:rsidRPr="000B3209">
              <w:rPr>
                <w:sz w:val="20"/>
                <w:szCs w:val="20"/>
              </w:rPr>
              <w:t xml:space="preserve">: 40 – 240 </w:t>
            </w:r>
            <w:r w:rsidRPr="000B3209">
              <w:rPr>
                <w:sz w:val="20"/>
                <w:szCs w:val="20"/>
              </w:rPr>
              <w:lastRenderedPageBreak/>
              <w:t>уд/мин; Точность</w:t>
            </w:r>
            <w:r w:rsidR="00AE0B8B" w:rsidRPr="000B3209">
              <w:rPr>
                <w:sz w:val="20"/>
                <w:szCs w:val="20"/>
              </w:rPr>
              <w:t>, не более</w:t>
            </w:r>
            <w:r w:rsidRPr="000B3209">
              <w:rPr>
                <w:sz w:val="20"/>
                <w:szCs w:val="20"/>
              </w:rPr>
              <w:t xml:space="preserve">: </w:t>
            </w:r>
            <w:r w:rsidRPr="000B3209">
              <w:rPr>
                <w:sz w:val="20"/>
                <w:szCs w:val="20"/>
              </w:rPr>
              <w:sym w:font="Symbol" w:char="F0B1"/>
            </w:r>
            <w:r w:rsidRPr="000B3209">
              <w:rPr>
                <w:sz w:val="20"/>
                <w:szCs w:val="20"/>
              </w:rPr>
              <w:t>3 уд/мин.</w:t>
            </w:r>
            <w:proofErr w:type="gramEnd"/>
          </w:p>
          <w:p w:rsidR="00B509BB" w:rsidRPr="000B3209" w:rsidRDefault="00B509BB" w:rsidP="00B509BB">
            <w:pPr>
              <w:rPr>
                <w:sz w:val="20"/>
                <w:szCs w:val="20"/>
              </w:rPr>
            </w:pPr>
            <w:r w:rsidRPr="000B3209">
              <w:rPr>
                <w:b/>
                <w:sz w:val="20"/>
                <w:szCs w:val="20"/>
              </w:rPr>
              <w:t xml:space="preserve">SpO2: </w:t>
            </w:r>
            <w:proofErr w:type="gramStart"/>
            <w:r w:rsidRPr="000B3209">
              <w:rPr>
                <w:sz w:val="20"/>
                <w:szCs w:val="20"/>
              </w:rPr>
              <w:t>Диапазон измерений</w:t>
            </w:r>
            <w:r w:rsidR="00AE0B8B" w:rsidRPr="000B3209">
              <w:rPr>
                <w:sz w:val="20"/>
                <w:szCs w:val="20"/>
              </w:rPr>
              <w:t>, не уже</w:t>
            </w:r>
            <w:r w:rsidRPr="000B3209">
              <w:rPr>
                <w:sz w:val="20"/>
                <w:szCs w:val="20"/>
              </w:rPr>
              <w:t>: 0 - 100%; Разрешение</w:t>
            </w:r>
            <w:r w:rsidR="00AE0B8B" w:rsidRPr="000B3209">
              <w:rPr>
                <w:sz w:val="20"/>
                <w:szCs w:val="20"/>
              </w:rPr>
              <w:t>, не более</w:t>
            </w:r>
            <w:r w:rsidRPr="000B3209">
              <w:rPr>
                <w:sz w:val="20"/>
                <w:szCs w:val="20"/>
              </w:rPr>
              <w:t>: 1%; Точность: взрослые/дети</w:t>
            </w:r>
            <w:r w:rsidR="00AE0B8B" w:rsidRPr="000B3209">
              <w:rPr>
                <w:sz w:val="20"/>
                <w:szCs w:val="20"/>
              </w:rPr>
              <w:t>, не более</w:t>
            </w:r>
            <w:r w:rsidRPr="000B3209">
              <w:rPr>
                <w:sz w:val="20"/>
                <w:szCs w:val="20"/>
              </w:rPr>
              <w:t xml:space="preserve">: </w:t>
            </w:r>
            <w:r w:rsidRPr="000B3209">
              <w:rPr>
                <w:sz w:val="20"/>
                <w:szCs w:val="20"/>
              </w:rPr>
              <w:sym w:font="Symbol" w:char="F0B1"/>
            </w:r>
            <w:r w:rsidRPr="000B3209">
              <w:rPr>
                <w:sz w:val="20"/>
                <w:szCs w:val="20"/>
              </w:rPr>
              <w:t>2%, новорожденные</w:t>
            </w:r>
            <w:r w:rsidR="00AE0B8B" w:rsidRPr="000B3209">
              <w:rPr>
                <w:sz w:val="20"/>
                <w:szCs w:val="20"/>
              </w:rPr>
              <w:t>, не более</w:t>
            </w:r>
            <w:r w:rsidRPr="000B3209">
              <w:rPr>
                <w:sz w:val="20"/>
                <w:szCs w:val="20"/>
              </w:rPr>
              <w:t xml:space="preserve">: </w:t>
            </w:r>
            <w:r w:rsidRPr="000B3209">
              <w:rPr>
                <w:sz w:val="20"/>
                <w:szCs w:val="20"/>
              </w:rPr>
              <w:sym w:font="Symbol" w:char="F0B1"/>
            </w:r>
            <w:r w:rsidRPr="000B3209">
              <w:rPr>
                <w:sz w:val="20"/>
                <w:szCs w:val="20"/>
              </w:rPr>
              <w:t>3%</w:t>
            </w:r>
            <w:r w:rsidR="00AE0B8B" w:rsidRPr="000B3209">
              <w:rPr>
                <w:sz w:val="20"/>
                <w:szCs w:val="20"/>
              </w:rPr>
              <w:t>.</w:t>
            </w:r>
            <w:r w:rsidRPr="000B3209">
              <w:rPr>
                <w:sz w:val="20"/>
                <w:szCs w:val="20"/>
              </w:rPr>
              <w:t xml:space="preserve"> Измерение ЧП</w:t>
            </w:r>
            <w:r w:rsidR="00AE0B8B" w:rsidRPr="000B3209">
              <w:rPr>
                <w:sz w:val="20"/>
                <w:szCs w:val="20"/>
              </w:rPr>
              <w:t>, не уже</w:t>
            </w:r>
            <w:r w:rsidRPr="000B3209">
              <w:rPr>
                <w:sz w:val="20"/>
                <w:szCs w:val="20"/>
              </w:rPr>
              <w:t>: 25 – 300 уд/мин; Точность</w:t>
            </w:r>
            <w:r w:rsidR="00AE0B8B" w:rsidRPr="000B3209">
              <w:rPr>
                <w:sz w:val="20"/>
                <w:szCs w:val="20"/>
              </w:rPr>
              <w:t>, не более</w:t>
            </w:r>
            <w:r w:rsidRPr="000B3209">
              <w:rPr>
                <w:sz w:val="20"/>
                <w:szCs w:val="20"/>
              </w:rPr>
              <w:t xml:space="preserve">: </w:t>
            </w:r>
            <w:r w:rsidRPr="000B3209">
              <w:rPr>
                <w:sz w:val="20"/>
                <w:szCs w:val="20"/>
              </w:rPr>
              <w:sym w:font="Symbol" w:char="F0B1"/>
            </w:r>
            <w:r w:rsidRPr="000B3209">
              <w:rPr>
                <w:sz w:val="20"/>
                <w:szCs w:val="20"/>
              </w:rPr>
              <w:t>2 уд/мин.</w:t>
            </w:r>
            <w:proofErr w:type="gramEnd"/>
          </w:p>
          <w:p w:rsidR="00B509BB" w:rsidRPr="000B3209" w:rsidRDefault="00B509BB" w:rsidP="00B509BB">
            <w:pPr>
              <w:rPr>
                <w:sz w:val="20"/>
                <w:szCs w:val="20"/>
              </w:rPr>
            </w:pPr>
            <w:r w:rsidRPr="000B3209">
              <w:rPr>
                <w:b/>
                <w:sz w:val="20"/>
                <w:szCs w:val="20"/>
              </w:rPr>
              <w:t xml:space="preserve">Температура: </w:t>
            </w:r>
            <w:r w:rsidRPr="000B3209">
              <w:rPr>
                <w:sz w:val="20"/>
                <w:szCs w:val="20"/>
              </w:rPr>
              <w:t xml:space="preserve">Способ измерения: резистивный; </w:t>
            </w:r>
          </w:p>
          <w:p w:rsidR="00B509BB" w:rsidRPr="000B3209" w:rsidRDefault="00B509BB" w:rsidP="00B509BB">
            <w:pPr>
              <w:rPr>
                <w:sz w:val="20"/>
                <w:szCs w:val="20"/>
              </w:rPr>
            </w:pPr>
            <w:r w:rsidRPr="000B3209">
              <w:rPr>
                <w:sz w:val="20"/>
                <w:szCs w:val="20"/>
              </w:rPr>
              <w:t>Количество каналов</w:t>
            </w:r>
            <w:r w:rsidR="00AE0B8B" w:rsidRPr="000B3209">
              <w:rPr>
                <w:sz w:val="20"/>
                <w:szCs w:val="20"/>
              </w:rPr>
              <w:t xml:space="preserve">, не менее: 2. </w:t>
            </w:r>
            <w:r w:rsidRPr="000B3209">
              <w:rPr>
                <w:sz w:val="20"/>
                <w:szCs w:val="20"/>
              </w:rPr>
              <w:t>Диапазон измерения</w:t>
            </w:r>
            <w:r w:rsidR="00AE0B8B" w:rsidRPr="000B3209">
              <w:rPr>
                <w:sz w:val="20"/>
                <w:szCs w:val="20"/>
              </w:rPr>
              <w:t>, не уже</w:t>
            </w:r>
            <w:r w:rsidRPr="000B3209">
              <w:rPr>
                <w:sz w:val="20"/>
                <w:szCs w:val="20"/>
              </w:rPr>
              <w:t>: от 0 до +50</w:t>
            </w:r>
            <w:r w:rsidRPr="000B3209">
              <w:rPr>
                <w:sz w:val="20"/>
                <w:szCs w:val="20"/>
              </w:rPr>
              <w:sym w:font="Symbol" w:char="F0B0"/>
            </w:r>
            <w:r w:rsidRPr="000B3209">
              <w:rPr>
                <w:sz w:val="20"/>
                <w:szCs w:val="20"/>
              </w:rPr>
              <w:t>С</w:t>
            </w:r>
            <w:r w:rsidR="00AE0B8B" w:rsidRPr="000B3209">
              <w:rPr>
                <w:sz w:val="20"/>
                <w:szCs w:val="20"/>
              </w:rPr>
              <w:t>.</w:t>
            </w:r>
            <w:r w:rsidRPr="000B3209">
              <w:rPr>
                <w:sz w:val="20"/>
                <w:szCs w:val="20"/>
              </w:rPr>
              <w:t xml:space="preserve"> Разрешение: не более 0,1</w:t>
            </w:r>
            <w:r w:rsidRPr="000B3209">
              <w:rPr>
                <w:sz w:val="20"/>
                <w:szCs w:val="20"/>
              </w:rPr>
              <w:sym w:font="Symbol" w:char="F0B0"/>
            </w:r>
            <w:proofErr w:type="gramStart"/>
            <w:r w:rsidRPr="000B3209">
              <w:rPr>
                <w:sz w:val="20"/>
                <w:szCs w:val="20"/>
              </w:rPr>
              <w:t>С</w:t>
            </w:r>
            <w:proofErr w:type="gramEnd"/>
            <w:r w:rsidRPr="000B3209">
              <w:rPr>
                <w:sz w:val="20"/>
                <w:szCs w:val="20"/>
              </w:rPr>
              <w:t xml:space="preserve">; </w:t>
            </w:r>
            <w:proofErr w:type="gramStart"/>
            <w:r w:rsidRPr="000B3209">
              <w:rPr>
                <w:sz w:val="20"/>
                <w:szCs w:val="20"/>
              </w:rPr>
              <w:t>Абсолютная</w:t>
            </w:r>
            <w:proofErr w:type="gramEnd"/>
            <w:r w:rsidRPr="000B3209">
              <w:rPr>
                <w:sz w:val="20"/>
                <w:szCs w:val="20"/>
              </w:rPr>
              <w:t xml:space="preserve"> погрешность измерения</w:t>
            </w:r>
            <w:r w:rsidR="00AE0B8B" w:rsidRPr="000B3209">
              <w:rPr>
                <w:sz w:val="20"/>
                <w:szCs w:val="20"/>
              </w:rPr>
              <w:t>, не более</w:t>
            </w:r>
            <w:r w:rsidRPr="000B3209">
              <w:rPr>
                <w:sz w:val="20"/>
                <w:szCs w:val="20"/>
              </w:rPr>
              <w:t xml:space="preserve">: </w:t>
            </w:r>
            <w:r w:rsidRPr="000B3209">
              <w:rPr>
                <w:sz w:val="20"/>
                <w:szCs w:val="20"/>
              </w:rPr>
              <w:sym w:font="Symbol" w:char="F0B1"/>
            </w:r>
            <w:r w:rsidRPr="000B3209">
              <w:rPr>
                <w:sz w:val="20"/>
                <w:szCs w:val="20"/>
              </w:rPr>
              <w:t>0,1</w:t>
            </w:r>
            <w:r w:rsidRPr="000B3209">
              <w:rPr>
                <w:sz w:val="20"/>
                <w:szCs w:val="20"/>
              </w:rPr>
              <w:sym w:font="Symbol" w:char="F0B0"/>
            </w:r>
            <w:r w:rsidRPr="000B3209">
              <w:rPr>
                <w:sz w:val="20"/>
                <w:szCs w:val="20"/>
              </w:rPr>
              <w:t xml:space="preserve">С; Единицы измерения: </w:t>
            </w:r>
            <w:r w:rsidRPr="000B3209">
              <w:rPr>
                <w:sz w:val="20"/>
                <w:szCs w:val="20"/>
              </w:rPr>
              <w:sym w:font="Symbol" w:char="F0B0"/>
            </w:r>
            <w:r w:rsidRPr="000B3209">
              <w:rPr>
                <w:sz w:val="20"/>
                <w:szCs w:val="20"/>
              </w:rPr>
              <w:t xml:space="preserve">С, </w:t>
            </w:r>
            <w:r w:rsidRPr="000B3209">
              <w:rPr>
                <w:sz w:val="20"/>
                <w:szCs w:val="20"/>
              </w:rPr>
              <w:sym w:font="Symbol" w:char="F0B0"/>
            </w:r>
            <w:r w:rsidRPr="000B3209">
              <w:rPr>
                <w:sz w:val="20"/>
                <w:szCs w:val="20"/>
                <w:lang w:val="en-US"/>
              </w:rPr>
              <w:t>F</w:t>
            </w:r>
            <w:r w:rsidRPr="000B3209">
              <w:rPr>
                <w:sz w:val="20"/>
                <w:szCs w:val="20"/>
              </w:rPr>
              <w:t xml:space="preserve">; </w:t>
            </w:r>
          </w:p>
          <w:p w:rsidR="00B509BB" w:rsidRPr="000B3209" w:rsidRDefault="00B509BB" w:rsidP="00B509BB">
            <w:pPr>
              <w:rPr>
                <w:sz w:val="20"/>
                <w:szCs w:val="20"/>
              </w:rPr>
            </w:pPr>
            <w:r w:rsidRPr="000B3209">
              <w:rPr>
                <w:sz w:val="20"/>
                <w:szCs w:val="20"/>
              </w:rPr>
              <w:t>Время обновления</w:t>
            </w:r>
            <w:r w:rsidR="00AE0B8B" w:rsidRPr="000B3209">
              <w:rPr>
                <w:sz w:val="20"/>
                <w:szCs w:val="20"/>
              </w:rPr>
              <w:t>, не более</w:t>
            </w:r>
            <w:r w:rsidRPr="000B3209">
              <w:rPr>
                <w:sz w:val="20"/>
                <w:szCs w:val="20"/>
              </w:rPr>
              <w:t>: 2 сек.</w:t>
            </w:r>
          </w:p>
          <w:p w:rsidR="00DD20FA" w:rsidRPr="000B3209" w:rsidRDefault="00DD20FA" w:rsidP="00DD20FA">
            <w:pPr>
              <w:jc w:val="both"/>
              <w:rPr>
                <w:sz w:val="20"/>
                <w:szCs w:val="20"/>
              </w:rPr>
            </w:pPr>
            <w:r w:rsidRPr="000B3209">
              <w:rPr>
                <w:sz w:val="20"/>
                <w:szCs w:val="20"/>
              </w:rPr>
              <w:t xml:space="preserve">Наличие </w:t>
            </w:r>
            <w:r w:rsidR="00AE0B8B" w:rsidRPr="000B3209">
              <w:rPr>
                <w:sz w:val="20"/>
                <w:szCs w:val="20"/>
              </w:rPr>
              <w:t xml:space="preserve">возможности </w:t>
            </w:r>
            <w:r w:rsidRPr="000B3209">
              <w:rPr>
                <w:sz w:val="20"/>
                <w:szCs w:val="20"/>
              </w:rPr>
              <w:t>мониторинга РКГ для взрослых пациентов.</w:t>
            </w:r>
          </w:p>
          <w:p w:rsidR="00DD20FA" w:rsidRPr="000B3209" w:rsidRDefault="00DD20FA" w:rsidP="00DD20FA">
            <w:pPr>
              <w:jc w:val="both"/>
              <w:rPr>
                <w:sz w:val="20"/>
                <w:szCs w:val="20"/>
              </w:rPr>
            </w:pPr>
            <w:r w:rsidRPr="000B3209">
              <w:rPr>
                <w:sz w:val="20"/>
                <w:szCs w:val="20"/>
              </w:rPr>
              <w:t>Наличие функции определения кардиостимулятора. Наличие защиты от помех при электрохирургии.</w:t>
            </w:r>
          </w:p>
          <w:p w:rsidR="00DD20FA" w:rsidRPr="000B3209" w:rsidRDefault="00DD20FA" w:rsidP="00DD20FA">
            <w:pPr>
              <w:rPr>
                <w:sz w:val="20"/>
                <w:szCs w:val="20"/>
              </w:rPr>
            </w:pPr>
            <w:r w:rsidRPr="000B3209">
              <w:rPr>
                <w:sz w:val="20"/>
                <w:szCs w:val="20"/>
              </w:rPr>
              <w:t xml:space="preserve">Наличие ЭКГ алгоритма, оптимизированного для выявления аритмии, определения </w:t>
            </w:r>
            <w:proofErr w:type="spellStart"/>
            <w:r w:rsidRPr="000B3209">
              <w:rPr>
                <w:sz w:val="20"/>
                <w:szCs w:val="20"/>
              </w:rPr>
              <w:t>кардиостиммулятора</w:t>
            </w:r>
            <w:proofErr w:type="spellEnd"/>
            <w:r w:rsidRPr="000B3209">
              <w:rPr>
                <w:sz w:val="20"/>
                <w:szCs w:val="20"/>
              </w:rPr>
              <w:t xml:space="preserve"> и измерения сердечного ритма.</w:t>
            </w:r>
          </w:p>
          <w:p w:rsidR="00DD20FA" w:rsidRPr="000B3209" w:rsidRDefault="00DD20FA" w:rsidP="00DD20FA">
            <w:pPr>
              <w:jc w:val="both"/>
              <w:rPr>
                <w:sz w:val="20"/>
                <w:szCs w:val="20"/>
              </w:rPr>
            </w:pPr>
            <w:r w:rsidRPr="000B3209">
              <w:rPr>
                <w:sz w:val="20"/>
                <w:szCs w:val="20"/>
              </w:rPr>
              <w:t>Наличие SpO2 алгоритма с функцией подавления помех и борьбой с низкой перфузией.</w:t>
            </w:r>
          </w:p>
          <w:p w:rsidR="00DD20FA" w:rsidRPr="000B3209" w:rsidRDefault="00DD20FA" w:rsidP="00DD20FA">
            <w:pPr>
              <w:rPr>
                <w:sz w:val="20"/>
                <w:szCs w:val="20"/>
              </w:rPr>
            </w:pPr>
            <w:r w:rsidRPr="000B3209">
              <w:rPr>
                <w:sz w:val="20"/>
                <w:szCs w:val="20"/>
              </w:rPr>
              <w:t>Наличие НИАД алгоритма, оптимизированного для кардиологических больных, пациентов с гипертонической болезнью и новорожденных.</w:t>
            </w:r>
          </w:p>
          <w:p w:rsidR="00DD20FA" w:rsidRPr="000B3209" w:rsidRDefault="00DD20FA" w:rsidP="00DD20FA">
            <w:pPr>
              <w:jc w:val="both"/>
              <w:rPr>
                <w:sz w:val="20"/>
                <w:szCs w:val="20"/>
              </w:rPr>
            </w:pPr>
            <w:r w:rsidRPr="000B3209">
              <w:rPr>
                <w:sz w:val="20"/>
                <w:szCs w:val="20"/>
              </w:rPr>
              <w:t>Наличие VGA/DVI видео выходов.</w:t>
            </w:r>
          </w:p>
          <w:p w:rsidR="00DD20FA" w:rsidRPr="000B3209" w:rsidRDefault="00DD20FA" w:rsidP="00DD20FA">
            <w:pPr>
              <w:jc w:val="both"/>
              <w:rPr>
                <w:sz w:val="20"/>
                <w:szCs w:val="20"/>
              </w:rPr>
            </w:pPr>
            <w:r w:rsidRPr="000B3209">
              <w:rPr>
                <w:sz w:val="20"/>
                <w:szCs w:val="20"/>
              </w:rPr>
              <w:t xml:space="preserve">Наличие поддержки устройства для считывания </w:t>
            </w:r>
            <w:proofErr w:type="gramStart"/>
            <w:r w:rsidRPr="000B3209">
              <w:rPr>
                <w:sz w:val="20"/>
                <w:szCs w:val="20"/>
              </w:rPr>
              <w:t>штрих-кодов</w:t>
            </w:r>
            <w:proofErr w:type="gramEnd"/>
            <w:r w:rsidRPr="000B3209">
              <w:rPr>
                <w:sz w:val="20"/>
                <w:szCs w:val="20"/>
              </w:rPr>
              <w:t>.</w:t>
            </w:r>
          </w:p>
          <w:p w:rsidR="00DD20FA" w:rsidRPr="000B3209" w:rsidRDefault="00A92637" w:rsidP="00DD20FA">
            <w:pPr>
              <w:jc w:val="both"/>
              <w:rPr>
                <w:sz w:val="20"/>
                <w:szCs w:val="20"/>
              </w:rPr>
            </w:pPr>
            <w:r w:rsidRPr="000B3209">
              <w:rPr>
                <w:sz w:val="20"/>
                <w:szCs w:val="20"/>
              </w:rPr>
              <w:t>Наличие в</w:t>
            </w:r>
            <w:r w:rsidR="00DD20FA" w:rsidRPr="000B3209">
              <w:rPr>
                <w:sz w:val="20"/>
                <w:szCs w:val="20"/>
              </w:rPr>
              <w:t>строенн</w:t>
            </w:r>
            <w:r w:rsidRPr="000B3209">
              <w:rPr>
                <w:sz w:val="20"/>
                <w:szCs w:val="20"/>
              </w:rPr>
              <w:t>ого</w:t>
            </w:r>
            <w:r w:rsidR="00DD20FA" w:rsidRPr="000B3209">
              <w:rPr>
                <w:sz w:val="20"/>
                <w:szCs w:val="20"/>
              </w:rPr>
              <w:t xml:space="preserve"> </w:t>
            </w:r>
            <w:proofErr w:type="gramStart"/>
            <w:r w:rsidR="00DD20FA" w:rsidRPr="000B3209">
              <w:rPr>
                <w:sz w:val="20"/>
                <w:szCs w:val="20"/>
              </w:rPr>
              <w:t>литий-ионн</w:t>
            </w:r>
            <w:r w:rsidRPr="000B3209">
              <w:rPr>
                <w:sz w:val="20"/>
                <w:szCs w:val="20"/>
              </w:rPr>
              <w:t>ого</w:t>
            </w:r>
            <w:proofErr w:type="gramEnd"/>
            <w:r w:rsidR="00DD20FA" w:rsidRPr="000B3209">
              <w:rPr>
                <w:sz w:val="20"/>
                <w:szCs w:val="20"/>
              </w:rPr>
              <w:t xml:space="preserve"> аккумулятор</w:t>
            </w:r>
            <w:r w:rsidRPr="000B3209">
              <w:rPr>
                <w:sz w:val="20"/>
                <w:szCs w:val="20"/>
              </w:rPr>
              <w:t>а</w:t>
            </w:r>
            <w:r w:rsidR="00DD20FA" w:rsidRPr="000B3209">
              <w:rPr>
                <w:sz w:val="20"/>
                <w:szCs w:val="20"/>
              </w:rPr>
              <w:t>.</w:t>
            </w:r>
          </w:p>
          <w:p w:rsidR="00DD20FA" w:rsidRPr="000B3209" w:rsidRDefault="00A92637" w:rsidP="00DD20FA">
            <w:pPr>
              <w:jc w:val="both"/>
              <w:rPr>
                <w:sz w:val="20"/>
                <w:szCs w:val="20"/>
              </w:rPr>
            </w:pPr>
            <w:r w:rsidRPr="000B3209">
              <w:rPr>
                <w:sz w:val="20"/>
                <w:szCs w:val="20"/>
              </w:rPr>
              <w:t>Наличие о</w:t>
            </w:r>
            <w:r w:rsidR="00DD20FA" w:rsidRPr="000B3209">
              <w:rPr>
                <w:sz w:val="20"/>
                <w:szCs w:val="20"/>
              </w:rPr>
              <w:t>братн</w:t>
            </w:r>
            <w:r w:rsidRPr="000B3209">
              <w:rPr>
                <w:sz w:val="20"/>
                <w:szCs w:val="20"/>
              </w:rPr>
              <w:t>ой</w:t>
            </w:r>
            <w:r w:rsidR="00DD20FA" w:rsidRPr="000B3209">
              <w:rPr>
                <w:sz w:val="20"/>
                <w:szCs w:val="20"/>
              </w:rPr>
              <w:t xml:space="preserve"> связ</w:t>
            </w:r>
            <w:r w:rsidRPr="000B3209">
              <w:rPr>
                <w:sz w:val="20"/>
                <w:szCs w:val="20"/>
              </w:rPr>
              <w:t>и</w:t>
            </w:r>
            <w:r w:rsidR="00DD20FA" w:rsidRPr="000B3209">
              <w:rPr>
                <w:sz w:val="20"/>
                <w:szCs w:val="20"/>
              </w:rPr>
              <w:t xml:space="preserve"> с системой централизованного мониторинга.</w:t>
            </w:r>
          </w:p>
          <w:p w:rsidR="00DD20FA" w:rsidRPr="000B3209" w:rsidRDefault="00A92637" w:rsidP="00DD20FA">
            <w:pPr>
              <w:jc w:val="both"/>
              <w:rPr>
                <w:sz w:val="20"/>
                <w:szCs w:val="20"/>
              </w:rPr>
            </w:pPr>
            <w:r w:rsidRPr="000B3209">
              <w:rPr>
                <w:sz w:val="20"/>
                <w:szCs w:val="20"/>
              </w:rPr>
              <w:t>Наличие ф</w:t>
            </w:r>
            <w:r w:rsidR="00DD20FA" w:rsidRPr="000B3209">
              <w:rPr>
                <w:sz w:val="20"/>
                <w:szCs w:val="20"/>
              </w:rPr>
              <w:t>ункци</w:t>
            </w:r>
            <w:r w:rsidRPr="000B3209">
              <w:rPr>
                <w:sz w:val="20"/>
                <w:szCs w:val="20"/>
              </w:rPr>
              <w:t>и</w:t>
            </w:r>
            <w:r w:rsidR="00DD20FA" w:rsidRPr="000B3209">
              <w:rPr>
                <w:sz w:val="20"/>
                <w:szCs w:val="20"/>
              </w:rPr>
              <w:t xml:space="preserve"> вызова медсестры.</w:t>
            </w:r>
          </w:p>
          <w:p w:rsidR="00DD20FA" w:rsidRPr="000B3209" w:rsidRDefault="00A92637" w:rsidP="00DD20FA">
            <w:pPr>
              <w:jc w:val="both"/>
              <w:rPr>
                <w:sz w:val="20"/>
                <w:szCs w:val="20"/>
              </w:rPr>
            </w:pPr>
            <w:r w:rsidRPr="000B3209">
              <w:rPr>
                <w:sz w:val="20"/>
                <w:szCs w:val="20"/>
              </w:rPr>
              <w:t>Наличие возможности у</w:t>
            </w:r>
            <w:r w:rsidR="00DD20FA" w:rsidRPr="000B3209">
              <w:rPr>
                <w:sz w:val="20"/>
                <w:szCs w:val="20"/>
              </w:rPr>
              <w:t>даленн</w:t>
            </w:r>
            <w:r w:rsidRPr="000B3209">
              <w:rPr>
                <w:sz w:val="20"/>
                <w:szCs w:val="20"/>
              </w:rPr>
              <w:t>ого</w:t>
            </w:r>
            <w:r w:rsidR="00DD20FA" w:rsidRPr="000B3209">
              <w:rPr>
                <w:sz w:val="20"/>
                <w:szCs w:val="20"/>
              </w:rPr>
              <w:t xml:space="preserve"> доступ</w:t>
            </w:r>
            <w:r w:rsidRPr="000B3209">
              <w:rPr>
                <w:sz w:val="20"/>
                <w:szCs w:val="20"/>
              </w:rPr>
              <w:t>а</w:t>
            </w:r>
            <w:r w:rsidR="00DD20FA" w:rsidRPr="000B3209">
              <w:rPr>
                <w:sz w:val="20"/>
                <w:szCs w:val="20"/>
              </w:rPr>
              <w:t xml:space="preserve"> с одного монитора на другой.</w:t>
            </w:r>
          </w:p>
          <w:p w:rsidR="00DD20FA" w:rsidRPr="000B3209" w:rsidRDefault="00A92637" w:rsidP="00DD20FA">
            <w:pPr>
              <w:jc w:val="both"/>
              <w:rPr>
                <w:sz w:val="20"/>
                <w:szCs w:val="20"/>
              </w:rPr>
            </w:pPr>
            <w:r w:rsidRPr="000B3209">
              <w:rPr>
                <w:sz w:val="20"/>
                <w:szCs w:val="20"/>
              </w:rPr>
              <w:t>Наличие п</w:t>
            </w:r>
            <w:r w:rsidR="00DD20FA" w:rsidRPr="000B3209">
              <w:rPr>
                <w:sz w:val="20"/>
                <w:szCs w:val="20"/>
              </w:rPr>
              <w:t>оддержк</w:t>
            </w:r>
            <w:r w:rsidRPr="000B3209">
              <w:rPr>
                <w:sz w:val="20"/>
                <w:szCs w:val="20"/>
              </w:rPr>
              <w:t>и</w:t>
            </w:r>
            <w:r w:rsidR="00DD20FA" w:rsidRPr="000B3209">
              <w:rPr>
                <w:sz w:val="20"/>
                <w:szCs w:val="20"/>
              </w:rPr>
              <w:t xml:space="preserve"> USB дисков и SD карт.</w:t>
            </w:r>
          </w:p>
          <w:p w:rsidR="00DD20FA" w:rsidRPr="000B3209" w:rsidRDefault="00A92637" w:rsidP="00DD20FA">
            <w:pPr>
              <w:jc w:val="both"/>
              <w:rPr>
                <w:sz w:val="20"/>
                <w:szCs w:val="20"/>
              </w:rPr>
            </w:pPr>
            <w:r w:rsidRPr="000B3209">
              <w:rPr>
                <w:sz w:val="20"/>
                <w:szCs w:val="20"/>
              </w:rPr>
              <w:t>Наличие п</w:t>
            </w:r>
            <w:r w:rsidR="00DD20FA" w:rsidRPr="000B3209">
              <w:rPr>
                <w:sz w:val="20"/>
                <w:szCs w:val="20"/>
              </w:rPr>
              <w:t>оддержк</w:t>
            </w:r>
            <w:r w:rsidRPr="000B3209">
              <w:rPr>
                <w:sz w:val="20"/>
                <w:szCs w:val="20"/>
              </w:rPr>
              <w:t>и</w:t>
            </w:r>
            <w:r w:rsidR="00DD20FA" w:rsidRPr="000B3209">
              <w:rPr>
                <w:sz w:val="20"/>
                <w:szCs w:val="20"/>
              </w:rPr>
              <w:t xml:space="preserve"> сетевых принтеров</w:t>
            </w:r>
          </w:p>
          <w:p w:rsidR="00DD20FA" w:rsidRPr="000B3209" w:rsidRDefault="00A92637" w:rsidP="00DD20FA">
            <w:pPr>
              <w:jc w:val="both"/>
              <w:rPr>
                <w:sz w:val="20"/>
                <w:szCs w:val="20"/>
              </w:rPr>
            </w:pPr>
            <w:r w:rsidRPr="000B3209">
              <w:rPr>
                <w:sz w:val="20"/>
                <w:szCs w:val="20"/>
              </w:rPr>
              <w:t>Наличие п</w:t>
            </w:r>
            <w:r w:rsidR="00DD20FA" w:rsidRPr="000B3209">
              <w:rPr>
                <w:sz w:val="20"/>
                <w:szCs w:val="20"/>
              </w:rPr>
              <w:t>оддержк</w:t>
            </w:r>
            <w:r w:rsidRPr="000B3209">
              <w:rPr>
                <w:sz w:val="20"/>
                <w:szCs w:val="20"/>
              </w:rPr>
              <w:t>и</w:t>
            </w:r>
            <w:r w:rsidR="00DD20FA" w:rsidRPr="000B3209">
              <w:rPr>
                <w:sz w:val="20"/>
                <w:szCs w:val="20"/>
              </w:rPr>
              <w:t xml:space="preserve"> HL7.</w:t>
            </w:r>
          </w:p>
          <w:p w:rsidR="00DD20FA" w:rsidRPr="000B3209" w:rsidRDefault="00A92637" w:rsidP="00DD20FA">
            <w:pPr>
              <w:jc w:val="both"/>
              <w:rPr>
                <w:sz w:val="20"/>
                <w:szCs w:val="20"/>
              </w:rPr>
            </w:pPr>
            <w:r w:rsidRPr="000B3209">
              <w:rPr>
                <w:sz w:val="20"/>
                <w:szCs w:val="20"/>
              </w:rPr>
              <w:t>Наличие возможности п</w:t>
            </w:r>
            <w:r w:rsidR="00DD20FA" w:rsidRPr="000B3209">
              <w:rPr>
                <w:sz w:val="20"/>
                <w:szCs w:val="20"/>
              </w:rPr>
              <w:t>одключени</w:t>
            </w:r>
            <w:r w:rsidRPr="000B3209">
              <w:rPr>
                <w:sz w:val="20"/>
                <w:szCs w:val="20"/>
              </w:rPr>
              <w:t>я</w:t>
            </w:r>
            <w:r w:rsidR="00DD20FA" w:rsidRPr="000B3209">
              <w:rPr>
                <w:sz w:val="20"/>
                <w:szCs w:val="20"/>
              </w:rPr>
              <w:t xml:space="preserve"> по LAN/</w:t>
            </w:r>
            <w:proofErr w:type="spellStart"/>
            <w:r w:rsidR="00DD20FA" w:rsidRPr="000B3209">
              <w:rPr>
                <w:sz w:val="20"/>
                <w:szCs w:val="20"/>
              </w:rPr>
              <w:t>Wi-Fi</w:t>
            </w:r>
            <w:proofErr w:type="spellEnd"/>
            <w:r w:rsidR="00DD20FA" w:rsidRPr="000B3209">
              <w:rPr>
                <w:sz w:val="20"/>
                <w:szCs w:val="20"/>
              </w:rPr>
              <w:t>.</w:t>
            </w:r>
          </w:p>
          <w:p w:rsidR="00DD20FA" w:rsidRPr="000B3209" w:rsidRDefault="00DD20FA" w:rsidP="00DD20FA">
            <w:pPr>
              <w:jc w:val="both"/>
              <w:rPr>
                <w:sz w:val="20"/>
                <w:szCs w:val="20"/>
              </w:rPr>
            </w:pPr>
            <w:r w:rsidRPr="000B3209">
              <w:rPr>
                <w:sz w:val="20"/>
                <w:szCs w:val="20"/>
              </w:rPr>
              <w:t xml:space="preserve">Стандартные параметры: ЭКГ по </w:t>
            </w:r>
            <w:r w:rsidR="00B675C5" w:rsidRPr="000B3209">
              <w:rPr>
                <w:sz w:val="20"/>
                <w:szCs w:val="20"/>
              </w:rPr>
              <w:t xml:space="preserve">не менее </w:t>
            </w:r>
            <w:r w:rsidRPr="000B3209">
              <w:rPr>
                <w:sz w:val="20"/>
                <w:szCs w:val="20"/>
              </w:rPr>
              <w:t xml:space="preserve">3/5-отведениям, SpO2, дыхание, НИАД, </w:t>
            </w:r>
            <w:r w:rsidR="00B675C5" w:rsidRPr="000B3209">
              <w:rPr>
                <w:sz w:val="20"/>
                <w:szCs w:val="20"/>
              </w:rPr>
              <w:t xml:space="preserve">не менее </w:t>
            </w:r>
            <w:r w:rsidRPr="000B3209">
              <w:rPr>
                <w:sz w:val="20"/>
                <w:szCs w:val="20"/>
              </w:rPr>
              <w:t>2 канал</w:t>
            </w:r>
            <w:r w:rsidR="00B675C5" w:rsidRPr="000B3209">
              <w:rPr>
                <w:sz w:val="20"/>
                <w:szCs w:val="20"/>
              </w:rPr>
              <w:t>ов</w:t>
            </w:r>
            <w:r w:rsidRPr="000B3209">
              <w:rPr>
                <w:sz w:val="20"/>
                <w:szCs w:val="20"/>
              </w:rPr>
              <w:t xml:space="preserve"> температуры, частота пульса</w:t>
            </w:r>
            <w:r w:rsidR="00B675C5" w:rsidRPr="000B3209">
              <w:rPr>
                <w:sz w:val="20"/>
                <w:szCs w:val="20"/>
              </w:rPr>
              <w:t>.</w:t>
            </w:r>
          </w:p>
          <w:p w:rsidR="00C53703" w:rsidRPr="000B3209" w:rsidRDefault="00A92637" w:rsidP="00A92637">
            <w:pPr>
              <w:jc w:val="both"/>
              <w:rPr>
                <w:sz w:val="20"/>
                <w:szCs w:val="20"/>
              </w:rPr>
            </w:pPr>
            <w:r w:rsidRPr="000B3209">
              <w:rPr>
                <w:sz w:val="20"/>
                <w:szCs w:val="20"/>
              </w:rPr>
              <w:lastRenderedPageBreak/>
              <w:t>Наличие возможности мониторинга параметров</w:t>
            </w:r>
            <w:r w:rsidR="00DD20FA" w:rsidRPr="000B3209">
              <w:rPr>
                <w:sz w:val="20"/>
                <w:szCs w:val="20"/>
              </w:rPr>
              <w:t xml:space="preserve">: ЭКГ </w:t>
            </w:r>
            <w:proofErr w:type="gramStart"/>
            <w:r w:rsidR="00DD20FA" w:rsidRPr="000B3209">
              <w:rPr>
                <w:sz w:val="20"/>
                <w:szCs w:val="20"/>
              </w:rPr>
              <w:t>по</w:t>
            </w:r>
            <w:proofErr w:type="gramEnd"/>
            <w:r w:rsidR="00DD20FA" w:rsidRPr="000B3209">
              <w:rPr>
                <w:sz w:val="20"/>
                <w:szCs w:val="20"/>
              </w:rPr>
              <w:t xml:space="preserve"> </w:t>
            </w:r>
            <w:r w:rsidR="00F66A72">
              <w:rPr>
                <w:sz w:val="20"/>
                <w:szCs w:val="20"/>
              </w:rPr>
              <w:t xml:space="preserve">не менее </w:t>
            </w:r>
            <w:r w:rsidR="00DD20FA" w:rsidRPr="000B3209">
              <w:rPr>
                <w:sz w:val="20"/>
                <w:szCs w:val="20"/>
              </w:rPr>
              <w:t xml:space="preserve">12-отведениям, </w:t>
            </w:r>
            <w:r w:rsidR="008700A1">
              <w:rPr>
                <w:sz w:val="20"/>
                <w:szCs w:val="20"/>
              </w:rPr>
              <w:t xml:space="preserve">до </w:t>
            </w:r>
            <w:r w:rsidR="00DD20FA" w:rsidRPr="000B3209">
              <w:rPr>
                <w:sz w:val="20"/>
                <w:szCs w:val="20"/>
              </w:rPr>
              <w:t xml:space="preserve">8 </w:t>
            </w:r>
            <w:proofErr w:type="gramStart"/>
            <w:r w:rsidR="00DD20FA" w:rsidRPr="000B3209">
              <w:rPr>
                <w:sz w:val="20"/>
                <w:szCs w:val="20"/>
              </w:rPr>
              <w:t>каналов</w:t>
            </w:r>
            <w:proofErr w:type="gramEnd"/>
            <w:r w:rsidR="00DD20FA" w:rsidRPr="000B3209">
              <w:rPr>
                <w:sz w:val="20"/>
                <w:szCs w:val="20"/>
              </w:rPr>
              <w:t xml:space="preserve"> инвазивно</w:t>
            </w:r>
            <w:r w:rsidRPr="000B3209">
              <w:rPr>
                <w:sz w:val="20"/>
                <w:szCs w:val="20"/>
              </w:rPr>
              <w:t>го</w:t>
            </w:r>
            <w:r w:rsidR="00DD20FA" w:rsidRPr="000B3209">
              <w:rPr>
                <w:sz w:val="20"/>
                <w:szCs w:val="20"/>
              </w:rPr>
              <w:t xml:space="preserve"> давлени</w:t>
            </w:r>
            <w:r w:rsidRPr="000B3209">
              <w:rPr>
                <w:sz w:val="20"/>
                <w:szCs w:val="20"/>
              </w:rPr>
              <w:t>я</w:t>
            </w:r>
            <w:r w:rsidR="00DD20FA" w:rsidRPr="000B3209">
              <w:rPr>
                <w:sz w:val="20"/>
                <w:szCs w:val="20"/>
              </w:rPr>
              <w:t>, сердечн</w:t>
            </w:r>
            <w:r w:rsidRPr="000B3209">
              <w:rPr>
                <w:sz w:val="20"/>
                <w:szCs w:val="20"/>
              </w:rPr>
              <w:t>ого</w:t>
            </w:r>
            <w:r w:rsidR="00DD20FA" w:rsidRPr="000B3209">
              <w:rPr>
                <w:sz w:val="20"/>
                <w:szCs w:val="20"/>
              </w:rPr>
              <w:t xml:space="preserve"> выброс</w:t>
            </w:r>
            <w:r w:rsidRPr="000B3209">
              <w:rPr>
                <w:sz w:val="20"/>
                <w:szCs w:val="20"/>
              </w:rPr>
              <w:t>а</w:t>
            </w:r>
            <w:r w:rsidR="00DD20FA" w:rsidRPr="000B3209">
              <w:rPr>
                <w:sz w:val="20"/>
                <w:szCs w:val="20"/>
              </w:rPr>
              <w:t xml:space="preserve">, </w:t>
            </w:r>
            <w:proofErr w:type="spellStart"/>
            <w:r w:rsidR="00DD20FA" w:rsidRPr="000B3209">
              <w:rPr>
                <w:sz w:val="20"/>
                <w:szCs w:val="20"/>
              </w:rPr>
              <w:t>импедансн</w:t>
            </w:r>
            <w:r w:rsidRPr="000B3209">
              <w:rPr>
                <w:sz w:val="20"/>
                <w:szCs w:val="20"/>
              </w:rPr>
              <w:t>ой</w:t>
            </w:r>
            <w:proofErr w:type="spellEnd"/>
            <w:r w:rsidR="00DD20FA" w:rsidRPr="000B3209">
              <w:rPr>
                <w:sz w:val="20"/>
                <w:szCs w:val="20"/>
              </w:rPr>
              <w:t xml:space="preserve"> кардиографи</w:t>
            </w:r>
            <w:r w:rsidRPr="000B3209">
              <w:rPr>
                <w:sz w:val="20"/>
                <w:szCs w:val="20"/>
              </w:rPr>
              <w:t>и</w:t>
            </w:r>
            <w:r w:rsidR="00DD20FA" w:rsidRPr="000B3209">
              <w:rPr>
                <w:sz w:val="20"/>
                <w:szCs w:val="20"/>
              </w:rPr>
              <w:t>, CO2</w:t>
            </w:r>
            <w:r w:rsidR="00F66A72">
              <w:rPr>
                <w:sz w:val="20"/>
                <w:szCs w:val="20"/>
              </w:rPr>
              <w:t xml:space="preserve"> в основном потоке</w:t>
            </w:r>
            <w:r w:rsidR="00DD20FA" w:rsidRPr="000B3209">
              <w:rPr>
                <w:sz w:val="20"/>
                <w:szCs w:val="20"/>
              </w:rPr>
              <w:t xml:space="preserve">, </w:t>
            </w:r>
            <w:r w:rsidRPr="000B3209">
              <w:rPr>
                <w:sz w:val="20"/>
                <w:szCs w:val="20"/>
              </w:rPr>
              <w:t>АГ</w:t>
            </w:r>
            <w:r w:rsidR="00DD20FA" w:rsidRPr="000B3209">
              <w:rPr>
                <w:sz w:val="20"/>
                <w:szCs w:val="20"/>
              </w:rPr>
              <w:t>/O2, биспектральн</w:t>
            </w:r>
            <w:r w:rsidRPr="000B3209">
              <w:rPr>
                <w:sz w:val="20"/>
                <w:szCs w:val="20"/>
              </w:rPr>
              <w:t>ого</w:t>
            </w:r>
            <w:r w:rsidR="00DD20FA" w:rsidRPr="000B3209">
              <w:rPr>
                <w:sz w:val="20"/>
                <w:szCs w:val="20"/>
              </w:rPr>
              <w:t xml:space="preserve"> индекс</w:t>
            </w:r>
            <w:r w:rsidRPr="000B3209">
              <w:rPr>
                <w:sz w:val="20"/>
                <w:szCs w:val="20"/>
              </w:rPr>
              <w:t>а</w:t>
            </w:r>
            <w:r w:rsidR="00DD20FA" w:rsidRPr="000B3209">
              <w:rPr>
                <w:sz w:val="20"/>
                <w:szCs w:val="20"/>
              </w:rPr>
              <w:t xml:space="preserve"> (BIS)</w:t>
            </w:r>
          </w:p>
          <w:p w:rsidR="00D470C4" w:rsidRPr="000B3209" w:rsidRDefault="00D470C4" w:rsidP="00A92637">
            <w:pPr>
              <w:jc w:val="both"/>
              <w:rPr>
                <w:sz w:val="20"/>
                <w:szCs w:val="20"/>
              </w:rPr>
            </w:pPr>
            <w:r w:rsidRPr="000B3209">
              <w:rPr>
                <w:sz w:val="20"/>
                <w:szCs w:val="20"/>
              </w:rPr>
              <w:t xml:space="preserve">Тип защиты от поражения электрическим током, не </w:t>
            </w:r>
            <w:r w:rsidR="00B675C5" w:rsidRPr="000B3209">
              <w:rPr>
                <w:sz w:val="20"/>
                <w:szCs w:val="20"/>
              </w:rPr>
              <w:t>хуже</w:t>
            </w:r>
            <w:r w:rsidRPr="000B3209">
              <w:rPr>
                <w:sz w:val="20"/>
                <w:szCs w:val="20"/>
              </w:rPr>
              <w:t>: Класс I.</w:t>
            </w:r>
          </w:p>
          <w:p w:rsidR="00D470C4" w:rsidRPr="000B3209" w:rsidRDefault="00D470C4" w:rsidP="00D470C4">
            <w:pPr>
              <w:rPr>
                <w:sz w:val="20"/>
                <w:szCs w:val="20"/>
              </w:rPr>
            </w:pPr>
            <w:r w:rsidRPr="000B3209">
              <w:rPr>
                <w:sz w:val="20"/>
                <w:szCs w:val="20"/>
              </w:rPr>
              <w:t xml:space="preserve">Степень защиты от поражения электрическим током: ЭКГ, дыхание, температура, ИАД, </w:t>
            </w:r>
            <w:proofErr w:type="gramStart"/>
            <w:r w:rsidRPr="000B3209">
              <w:rPr>
                <w:sz w:val="20"/>
                <w:szCs w:val="20"/>
              </w:rPr>
              <w:t>СВ</w:t>
            </w:r>
            <w:proofErr w:type="gramEnd"/>
            <w:r w:rsidRPr="000B3209">
              <w:rPr>
                <w:sz w:val="20"/>
                <w:szCs w:val="20"/>
              </w:rPr>
              <w:t xml:space="preserve"> -  CF, SpO2, НИАД, CO2, АГ, BIS, RM, РКГ, не хуже: BF. </w:t>
            </w:r>
          </w:p>
          <w:p w:rsidR="00D470C4" w:rsidRPr="000B3209" w:rsidRDefault="00D470C4" w:rsidP="00D470C4">
            <w:pPr>
              <w:rPr>
                <w:sz w:val="20"/>
                <w:szCs w:val="20"/>
              </w:rPr>
            </w:pPr>
            <w:proofErr w:type="gramStart"/>
            <w:r w:rsidRPr="000B3209">
              <w:rPr>
                <w:sz w:val="20"/>
                <w:szCs w:val="20"/>
              </w:rPr>
              <w:t xml:space="preserve">Наличие пассивного охлаждения (без вентилятора. </w:t>
            </w:r>
            <w:proofErr w:type="gramEnd"/>
          </w:p>
          <w:p w:rsidR="00D470C4" w:rsidRPr="000B3209" w:rsidRDefault="00D470C4" w:rsidP="00D470C4">
            <w:pPr>
              <w:rPr>
                <w:sz w:val="20"/>
                <w:szCs w:val="20"/>
              </w:rPr>
            </w:pPr>
            <w:r w:rsidRPr="000B3209">
              <w:rPr>
                <w:sz w:val="20"/>
                <w:szCs w:val="20"/>
              </w:rPr>
              <w:t>Размеры, не более: 425 × 245 × 384 мм (Д×</w:t>
            </w:r>
            <w:proofErr w:type="gramStart"/>
            <w:r w:rsidRPr="000B3209">
              <w:rPr>
                <w:sz w:val="20"/>
                <w:szCs w:val="20"/>
              </w:rPr>
              <w:t>Ш</w:t>
            </w:r>
            <w:proofErr w:type="gramEnd"/>
            <w:r w:rsidRPr="000B3209">
              <w:rPr>
                <w:sz w:val="20"/>
                <w:szCs w:val="20"/>
              </w:rPr>
              <w:t xml:space="preserve">×В); </w:t>
            </w:r>
          </w:p>
          <w:p w:rsidR="00D470C4" w:rsidRPr="000B3209" w:rsidRDefault="00D470C4" w:rsidP="00D470C4">
            <w:pPr>
              <w:jc w:val="both"/>
              <w:rPr>
                <w:sz w:val="20"/>
                <w:szCs w:val="20"/>
              </w:rPr>
            </w:pPr>
            <w:proofErr w:type="gramStart"/>
            <w:r w:rsidRPr="000B3209">
              <w:rPr>
                <w:sz w:val="20"/>
                <w:szCs w:val="20"/>
              </w:rPr>
              <w:t>Вес (конфигурация, с модулем измерения основных параметров:</w:t>
            </w:r>
            <w:proofErr w:type="gramEnd"/>
            <w:r w:rsidRPr="000B3209">
              <w:rPr>
                <w:sz w:val="20"/>
                <w:szCs w:val="20"/>
              </w:rPr>
              <w:t xml:space="preserve"> </w:t>
            </w:r>
            <w:proofErr w:type="gramStart"/>
            <w:r w:rsidRPr="000B3209">
              <w:rPr>
                <w:sz w:val="20"/>
                <w:szCs w:val="20"/>
              </w:rPr>
              <w:t xml:space="preserve">ЭКГ, НИАД, </w:t>
            </w:r>
            <w:r w:rsidRPr="000B3209">
              <w:rPr>
                <w:sz w:val="20"/>
                <w:szCs w:val="20"/>
                <w:lang w:val="en-US"/>
              </w:rPr>
              <w:t>SpO</w:t>
            </w:r>
            <w:r w:rsidRPr="000B3209">
              <w:rPr>
                <w:sz w:val="20"/>
                <w:szCs w:val="20"/>
              </w:rPr>
              <w:t>2, Темп., ЧСС, с батареей и самописцем), не более: 14 кг.</w:t>
            </w:r>
            <w:proofErr w:type="gramEnd"/>
          </w:p>
        </w:tc>
        <w:tc>
          <w:tcPr>
            <w:tcW w:w="1701" w:type="dxa"/>
            <w:tcBorders>
              <w:top w:val="single" w:sz="4" w:space="0" w:color="auto"/>
              <w:left w:val="single" w:sz="4" w:space="0" w:color="auto"/>
              <w:bottom w:val="single" w:sz="4" w:space="0" w:color="auto"/>
              <w:right w:val="single" w:sz="4" w:space="0" w:color="auto"/>
            </w:tcBorders>
          </w:tcPr>
          <w:p w:rsidR="00C53703" w:rsidRPr="000B3209" w:rsidRDefault="00C53703" w:rsidP="00BD0F1A">
            <w:pPr>
              <w:jc w:val="center"/>
              <w:rPr>
                <w:sz w:val="20"/>
                <w:szCs w:val="20"/>
              </w:rPr>
            </w:pPr>
            <w:r w:rsidRPr="000B3209">
              <w:rPr>
                <w:sz w:val="20"/>
                <w:szCs w:val="20"/>
              </w:rPr>
              <w:lastRenderedPageBreak/>
              <w:t>1  шт.</w:t>
            </w:r>
          </w:p>
        </w:tc>
      </w:tr>
      <w:tr w:rsidR="000B3209" w:rsidRPr="000B3209" w:rsidTr="00B05087">
        <w:trPr>
          <w:trHeight w:val="141"/>
        </w:trPr>
        <w:tc>
          <w:tcPr>
            <w:tcW w:w="709" w:type="dxa"/>
            <w:vMerge/>
            <w:tcBorders>
              <w:left w:val="single" w:sz="4" w:space="0" w:color="auto"/>
              <w:right w:val="single" w:sz="4" w:space="0" w:color="auto"/>
            </w:tcBorders>
            <w:vAlign w:val="center"/>
            <w:hideMark/>
          </w:tcPr>
          <w:p w:rsidR="00C53703" w:rsidRPr="000B3209" w:rsidRDefault="00C53703" w:rsidP="00F91D08">
            <w:pPr>
              <w:jc w:val="center"/>
              <w:rPr>
                <w:b/>
              </w:rPr>
            </w:pPr>
          </w:p>
        </w:tc>
        <w:tc>
          <w:tcPr>
            <w:tcW w:w="4536" w:type="dxa"/>
            <w:vMerge/>
            <w:tcBorders>
              <w:left w:val="single" w:sz="4" w:space="0" w:color="auto"/>
              <w:right w:val="single" w:sz="4" w:space="0" w:color="auto"/>
            </w:tcBorders>
            <w:vAlign w:val="center"/>
            <w:hideMark/>
          </w:tcPr>
          <w:p w:rsidR="00C53703" w:rsidRPr="000B3209" w:rsidRDefault="00C53703" w:rsidP="00F91D08">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53703" w:rsidRPr="000B3209" w:rsidRDefault="00C53703" w:rsidP="00B05087">
            <w:pPr>
              <w:jc w:val="center"/>
              <w:rPr>
                <w:sz w:val="20"/>
                <w:szCs w:val="20"/>
              </w:rPr>
            </w:pPr>
            <w:r w:rsidRPr="000B3209">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A55B41" w:rsidRPr="000B3209" w:rsidRDefault="00A92637" w:rsidP="00A55B41">
            <w:pPr>
              <w:rPr>
                <w:sz w:val="20"/>
                <w:szCs w:val="20"/>
              </w:rPr>
            </w:pPr>
            <w:r w:rsidRPr="000B3209">
              <w:rPr>
                <w:rFonts w:eastAsiaTheme="minorHAnsi"/>
                <w:sz w:val="20"/>
                <w:szCs w:val="20"/>
              </w:rPr>
              <w:t>Сенсорный экран</w:t>
            </w:r>
          </w:p>
          <w:p w:rsidR="00703382" w:rsidRPr="000B3209" w:rsidRDefault="00703382" w:rsidP="00B05087">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A92637" w:rsidRPr="000B3209" w:rsidRDefault="00A92637" w:rsidP="00A92637">
            <w:pPr>
              <w:pStyle w:val="a3"/>
              <w:jc w:val="both"/>
              <w:rPr>
                <w:sz w:val="20"/>
                <w:szCs w:val="20"/>
              </w:rPr>
            </w:pPr>
            <w:r w:rsidRPr="000B3209">
              <w:rPr>
                <w:sz w:val="20"/>
                <w:szCs w:val="20"/>
              </w:rPr>
              <w:t>Наличие сенсорного ЖК экрана, диагональ, не менее 17 дюймов. Наличие возможности пользовательской настройки с помощью сенсорного экрана.</w:t>
            </w:r>
          </w:p>
          <w:p w:rsidR="00C53703" w:rsidRPr="000B3209" w:rsidRDefault="00A92637" w:rsidP="00A92637">
            <w:pPr>
              <w:pStyle w:val="a3"/>
              <w:jc w:val="both"/>
              <w:rPr>
                <w:sz w:val="20"/>
                <w:szCs w:val="20"/>
              </w:rPr>
            </w:pPr>
            <w:r w:rsidRPr="000B3209">
              <w:rPr>
                <w:sz w:val="20"/>
                <w:szCs w:val="20"/>
              </w:rPr>
              <w:t>Наличие управления данными о пациенте: сведения о пациенте: медицинская карта пациента</w:t>
            </w:r>
            <w:proofErr w:type="gramStart"/>
            <w:r w:rsidRPr="000B3209">
              <w:rPr>
                <w:sz w:val="20"/>
                <w:szCs w:val="20"/>
              </w:rPr>
              <w:t>.</w:t>
            </w:r>
            <w:proofErr w:type="gramEnd"/>
            <w:r w:rsidRPr="000B3209">
              <w:rPr>
                <w:sz w:val="20"/>
                <w:szCs w:val="20"/>
              </w:rPr>
              <w:t xml:space="preserve"> </w:t>
            </w:r>
            <w:proofErr w:type="gramStart"/>
            <w:r w:rsidRPr="000B3209">
              <w:rPr>
                <w:sz w:val="20"/>
                <w:szCs w:val="20"/>
              </w:rPr>
              <w:t>с</w:t>
            </w:r>
            <w:proofErr w:type="gramEnd"/>
            <w:r w:rsidRPr="000B3209">
              <w:rPr>
                <w:sz w:val="20"/>
                <w:szCs w:val="20"/>
              </w:rPr>
              <w:t>ведения о физических параметрах.</w:t>
            </w:r>
          </w:p>
          <w:p w:rsidR="00D470C4" w:rsidRPr="000B3209" w:rsidRDefault="00D470C4" w:rsidP="00D470C4">
            <w:pPr>
              <w:rPr>
                <w:sz w:val="20"/>
                <w:szCs w:val="20"/>
              </w:rPr>
            </w:pPr>
            <w:r w:rsidRPr="000B3209">
              <w:rPr>
                <w:sz w:val="20"/>
                <w:szCs w:val="20"/>
              </w:rPr>
              <w:t xml:space="preserve">Разрешение, не менее: 1280 х 1024 пикселей; </w:t>
            </w:r>
          </w:p>
          <w:p w:rsidR="00D470C4" w:rsidRPr="000B3209" w:rsidRDefault="00D470C4" w:rsidP="00D470C4">
            <w:pPr>
              <w:rPr>
                <w:sz w:val="20"/>
                <w:szCs w:val="20"/>
              </w:rPr>
            </w:pPr>
            <w:r w:rsidRPr="000B3209">
              <w:rPr>
                <w:sz w:val="20"/>
                <w:szCs w:val="20"/>
              </w:rPr>
              <w:t xml:space="preserve">Отображение кривых, не менее: 15. </w:t>
            </w:r>
          </w:p>
          <w:p w:rsidR="00D470C4" w:rsidRPr="000B3209" w:rsidRDefault="00D470C4" w:rsidP="00D470C4">
            <w:pPr>
              <w:rPr>
                <w:sz w:val="20"/>
                <w:szCs w:val="20"/>
              </w:rPr>
            </w:pPr>
            <w:r w:rsidRPr="000B3209">
              <w:rPr>
                <w:sz w:val="20"/>
                <w:szCs w:val="20"/>
              </w:rPr>
              <w:t xml:space="preserve">Наличие режимов отображения информации: стандартный, крупный шрифт, режим трендов, режим </w:t>
            </w:r>
            <w:proofErr w:type="spellStart"/>
            <w:r w:rsidRPr="000B3209">
              <w:rPr>
                <w:sz w:val="20"/>
                <w:szCs w:val="20"/>
              </w:rPr>
              <w:t>оксикардиореспираторограммы</w:t>
            </w:r>
            <w:proofErr w:type="spellEnd"/>
            <w:r w:rsidRPr="000B3209">
              <w:rPr>
                <w:sz w:val="20"/>
                <w:szCs w:val="20"/>
              </w:rPr>
              <w:t xml:space="preserve">, режим удаленного просмотра, режим отображения жизненных показателей, ночной режим. </w:t>
            </w:r>
          </w:p>
          <w:p w:rsidR="00D470C4" w:rsidRPr="000B3209" w:rsidRDefault="00D470C4" w:rsidP="00D470C4">
            <w:pPr>
              <w:rPr>
                <w:sz w:val="20"/>
                <w:szCs w:val="20"/>
              </w:rPr>
            </w:pPr>
            <w:r w:rsidRPr="000B3209">
              <w:rPr>
                <w:sz w:val="20"/>
                <w:szCs w:val="20"/>
              </w:rPr>
              <w:t xml:space="preserve">Наличие функции вызова медсестры. </w:t>
            </w:r>
          </w:p>
          <w:p w:rsidR="00D470C4" w:rsidRPr="000B3209" w:rsidRDefault="00D470C4" w:rsidP="00D470C4">
            <w:pPr>
              <w:rPr>
                <w:sz w:val="20"/>
                <w:szCs w:val="20"/>
              </w:rPr>
            </w:pPr>
            <w:r w:rsidRPr="000B3209">
              <w:rPr>
                <w:sz w:val="20"/>
                <w:szCs w:val="20"/>
              </w:rPr>
              <w:t xml:space="preserve">Индикаторы тревоги, не менее: 2; Уровни тревоги, не менее: 3. </w:t>
            </w:r>
          </w:p>
          <w:p w:rsidR="00D470C4" w:rsidRPr="000B3209" w:rsidRDefault="00D470C4" w:rsidP="008B35E2">
            <w:pPr>
              <w:rPr>
                <w:sz w:val="20"/>
                <w:szCs w:val="20"/>
              </w:rPr>
            </w:pPr>
            <w:r w:rsidRPr="000B3209">
              <w:rPr>
                <w:sz w:val="20"/>
                <w:szCs w:val="20"/>
              </w:rPr>
              <w:t xml:space="preserve">Хранение данных: обзор трендов, не менее: 1 час при разрешении 1 сек, 150 часов при разрешении 1 мин. Тревог/событий мониторинга, не менее: 200; Измерений НИАД, не менее: 1200; Аритмий, не менее: 200. Наличие возможности просмотра результатов диагностики в 12 отведениях: не менее 50. </w:t>
            </w:r>
          </w:p>
        </w:tc>
        <w:tc>
          <w:tcPr>
            <w:tcW w:w="1701" w:type="dxa"/>
            <w:tcBorders>
              <w:top w:val="single" w:sz="4" w:space="0" w:color="auto"/>
              <w:left w:val="single" w:sz="4" w:space="0" w:color="auto"/>
              <w:bottom w:val="single" w:sz="4" w:space="0" w:color="auto"/>
              <w:right w:val="single" w:sz="4" w:space="0" w:color="auto"/>
            </w:tcBorders>
          </w:tcPr>
          <w:p w:rsidR="00C53703" w:rsidRPr="000B3209" w:rsidRDefault="00C53703" w:rsidP="00BD0F1A">
            <w:pPr>
              <w:jc w:val="center"/>
              <w:rPr>
                <w:sz w:val="20"/>
                <w:szCs w:val="20"/>
              </w:rPr>
            </w:pPr>
            <w:r w:rsidRPr="000B3209">
              <w:rPr>
                <w:sz w:val="20"/>
                <w:szCs w:val="20"/>
              </w:rPr>
              <w:t>1 шт.</w:t>
            </w:r>
          </w:p>
        </w:tc>
      </w:tr>
      <w:tr w:rsidR="000B3209" w:rsidRPr="000B3209" w:rsidTr="008B35E2">
        <w:trPr>
          <w:trHeight w:val="389"/>
        </w:trPr>
        <w:tc>
          <w:tcPr>
            <w:tcW w:w="709" w:type="dxa"/>
            <w:vMerge/>
            <w:tcBorders>
              <w:left w:val="single" w:sz="4" w:space="0" w:color="auto"/>
              <w:right w:val="single" w:sz="4" w:space="0" w:color="auto"/>
            </w:tcBorders>
            <w:vAlign w:val="center"/>
          </w:tcPr>
          <w:p w:rsidR="005A3BD4" w:rsidRPr="000B3209" w:rsidRDefault="005A3BD4" w:rsidP="00A92637">
            <w:pPr>
              <w:jc w:val="center"/>
              <w:rPr>
                <w:b/>
              </w:rPr>
            </w:pPr>
          </w:p>
        </w:tc>
        <w:tc>
          <w:tcPr>
            <w:tcW w:w="4536" w:type="dxa"/>
            <w:vMerge/>
            <w:tcBorders>
              <w:left w:val="single" w:sz="4" w:space="0" w:color="auto"/>
              <w:right w:val="single" w:sz="4" w:space="0" w:color="auto"/>
            </w:tcBorders>
            <w:vAlign w:val="center"/>
          </w:tcPr>
          <w:p w:rsidR="005A3BD4" w:rsidRPr="000B3209" w:rsidRDefault="005A3BD4" w:rsidP="00A92637">
            <w:pPr>
              <w:ind w:right="-108"/>
              <w:rPr>
                <w:b/>
                <w:sz w:val="20"/>
                <w:szCs w:val="20"/>
              </w:rPr>
            </w:pPr>
          </w:p>
        </w:tc>
        <w:tc>
          <w:tcPr>
            <w:tcW w:w="567" w:type="dxa"/>
            <w:tcBorders>
              <w:top w:val="single" w:sz="4" w:space="0" w:color="auto"/>
              <w:left w:val="single" w:sz="4" w:space="0" w:color="auto"/>
              <w:right w:val="single" w:sz="4" w:space="0" w:color="auto"/>
            </w:tcBorders>
          </w:tcPr>
          <w:p w:rsidR="005A3BD4" w:rsidRPr="000B3209" w:rsidRDefault="005A3BD4" w:rsidP="00A92637">
            <w:pPr>
              <w:jc w:val="center"/>
              <w:rPr>
                <w:sz w:val="20"/>
                <w:szCs w:val="20"/>
              </w:rPr>
            </w:pPr>
            <w:r w:rsidRPr="000B3209">
              <w:rPr>
                <w:sz w:val="20"/>
                <w:szCs w:val="20"/>
              </w:rPr>
              <w:t>3</w:t>
            </w:r>
          </w:p>
        </w:tc>
        <w:tc>
          <w:tcPr>
            <w:tcW w:w="2835" w:type="dxa"/>
            <w:tcBorders>
              <w:top w:val="single" w:sz="4" w:space="0" w:color="auto"/>
              <w:left w:val="single" w:sz="4" w:space="0" w:color="auto"/>
              <w:right w:val="single" w:sz="4" w:space="0" w:color="auto"/>
            </w:tcBorders>
            <w:vAlign w:val="center"/>
          </w:tcPr>
          <w:p w:rsidR="00A55B41" w:rsidRPr="000B3209" w:rsidRDefault="005A3BD4" w:rsidP="00A55B41">
            <w:pPr>
              <w:pStyle w:val="a3"/>
              <w:rPr>
                <w:rFonts w:eastAsiaTheme="minorHAnsi"/>
                <w:sz w:val="20"/>
                <w:szCs w:val="20"/>
              </w:rPr>
            </w:pPr>
            <w:r w:rsidRPr="000B3209">
              <w:rPr>
                <w:rFonts w:eastAsiaTheme="minorHAnsi"/>
                <w:sz w:val="20"/>
                <w:szCs w:val="20"/>
              </w:rPr>
              <w:t>Кабель питания</w:t>
            </w:r>
          </w:p>
          <w:p w:rsidR="00703382" w:rsidRPr="000B3209" w:rsidRDefault="00703382" w:rsidP="00A92637">
            <w:pPr>
              <w:pStyle w:val="a3"/>
              <w:rPr>
                <w:rFonts w:eastAsiaTheme="minorHAnsi"/>
                <w:sz w:val="20"/>
                <w:szCs w:val="20"/>
              </w:rPr>
            </w:pPr>
          </w:p>
        </w:tc>
        <w:tc>
          <w:tcPr>
            <w:tcW w:w="4961" w:type="dxa"/>
            <w:tcBorders>
              <w:top w:val="single" w:sz="4" w:space="0" w:color="auto"/>
              <w:left w:val="single" w:sz="4" w:space="0" w:color="auto"/>
              <w:right w:val="single" w:sz="4" w:space="0" w:color="auto"/>
            </w:tcBorders>
          </w:tcPr>
          <w:p w:rsidR="005A3BD4" w:rsidRPr="000B3209" w:rsidRDefault="005A3BD4" w:rsidP="00976E48">
            <w:pPr>
              <w:pStyle w:val="a3"/>
              <w:rPr>
                <w:sz w:val="20"/>
                <w:szCs w:val="20"/>
              </w:rPr>
            </w:pPr>
            <w:r w:rsidRPr="000B3209">
              <w:rPr>
                <w:sz w:val="20"/>
                <w:szCs w:val="20"/>
              </w:rPr>
              <w:t>Наличие кабеля питания для подключения к электросети</w:t>
            </w:r>
            <w:r w:rsidR="00976E48">
              <w:rPr>
                <w:sz w:val="20"/>
                <w:szCs w:val="20"/>
              </w:rPr>
              <w:t>.</w:t>
            </w:r>
          </w:p>
        </w:tc>
        <w:tc>
          <w:tcPr>
            <w:tcW w:w="1701" w:type="dxa"/>
            <w:tcBorders>
              <w:top w:val="single" w:sz="4" w:space="0" w:color="auto"/>
              <w:left w:val="single" w:sz="4" w:space="0" w:color="auto"/>
              <w:right w:val="single" w:sz="4" w:space="0" w:color="auto"/>
            </w:tcBorders>
          </w:tcPr>
          <w:p w:rsidR="005A3BD4" w:rsidRPr="000B3209" w:rsidRDefault="005A3BD4" w:rsidP="00BD0F1A">
            <w:pPr>
              <w:jc w:val="center"/>
              <w:rPr>
                <w:sz w:val="20"/>
                <w:szCs w:val="20"/>
              </w:rPr>
            </w:pPr>
            <w:r w:rsidRPr="000B3209">
              <w:rPr>
                <w:sz w:val="20"/>
                <w:szCs w:val="20"/>
              </w:rPr>
              <w:t>1 шт.</w:t>
            </w:r>
          </w:p>
        </w:tc>
      </w:tr>
      <w:tr w:rsidR="000B3209" w:rsidRPr="000B3209" w:rsidTr="004A03D2">
        <w:trPr>
          <w:trHeight w:val="141"/>
        </w:trPr>
        <w:tc>
          <w:tcPr>
            <w:tcW w:w="709" w:type="dxa"/>
            <w:vMerge/>
            <w:tcBorders>
              <w:left w:val="single" w:sz="4" w:space="0" w:color="auto"/>
              <w:right w:val="single" w:sz="4" w:space="0" w:color="auto"/>
            </w:tcBorders>
            <w:vAlign w:val="center"/>
            <w:hideMark/>
          </w:tcPr>
          <w:p w:rsidR="00C53703" w:rsidRPr="000B3209" w:rsidRDefault="00C53703" w:rsidP="008F0F11">
            <w:pPr>
              <w:jc w:val="center"/>
              <w:rPr>
                <w:b/>
              </w:rPr>
            </w:pPr>
          </w:p>
        </w:tc>
        <w:tc>
          <w:tcPr>
            <w:tcW w:w="4536" w:type="dxa"/>
            <w:vMerge/>
            <w:tcBorders>
              <w:left w:val="single" w:sz="4" w:space="0" w:color="auto"/>
              <w:right w:val="single" w:sz="4" w:space="0" w:color="auto"/>
            </w:tcBorders>
            <w:vAlign w:val="center"/>
            <w:hideMark/>
          </w:tcPr>
          <w:p w:rsidR="00C53703" w:rsidRPr="000B3209" w:rsidRDefault="00C53703" w:rsidP="008F0F11">
            <w:pPr>
              <w:ind w:right="-108"/>
              <w:rPr>
                <w:b/>
                <w:sz w:val="20"/>
                <w:szCs w:val="20"/>
              </w:rPr>
            </w:pPr>
          </w:p>
        </w:tc>
        <w:tc>
          <w:tcPr>
            <w:tcW w:w="10064" w:type="dxa"/>
            <w:gridSpan w:val="4"/>
            <w:tcBorders>
              <w:top w:val="single" w:sz="4" w:space="0" w:color="auto"/>
              <w:left w:val="single" w:sz="4" w:space="0" w:color="auto"/>
              <w:bottom w:val="single" w:sz="4" w:space="0" w:color="auto"/>
              <w:right w:val="single" w:sz="4" w:space="0" w:color="auto"/>
            </w:tcBorders>
            <w:vAlign w:val="center"/>
            <w:hideMark/>
          </w:tcPr>
          <w:p w:rsidR="00C53703" w:rsidRPr="000B3209" w:rsidRDefault="00C53703" w:rsidP="00EC4EC7">
            <w:pPr>
              <w:rPr>
                <w:i/>
                <w:sz w:val="20"/>
                <w:szCs w:val="20"/>
              </w:rPr>
            </w:pPr>
            <w:r w:rsidRPr="000B3209">
              <w:rPr>
                <w:i/>
                <w:sz w:val="20"/>
                <w:szCs w:val="20"/>
              </w:rPr>
              <w:t>Дополнительные комплектующие</w:t>
            </w:r>
            <w:r w:rsidR="00EC4EC7">
              <w:rPr>
                <w:i/>
                <w:sz w:val="20"/>
                <w:szCs w:val="20"/>
              </w:rPr>
              <w:t>:</w:t>
            </w:r>
          </w:p>
        </w:tc>
      </w:tr>
      <w:tr w:rsidR="000B3209" w:rsidRPr="000B3209" w:rsidTr="008B35E2">
        <w:trPr>
          <w:trHeight w:val="4399"/>
        </w:trPr>
        <w:tc>
          <w:tcPr>
            <w:tcW w:w="709" w:type="dxa"/>
            <w:vMerge/>
            <w:tcBorders>
              <w:left w:val="single" w:sz="4" w:space="0" w:color="auto"/>
              <w:right w:val="single" w:sz="4" w:space="0" w:color="auto"/>
            </w:tcBorders>
            <w:vAlign w:val="center"/>
          </w:tcPr>
          <w:p w:rsidR="005A3BD4" w:rsidRPr="000B3209" w:rsidRDefault="005A3BD4" w:rsidP="005A3BD4">
            <w:pPr>
              <w:jc w:val="center"/>
              <w:rPr>
                <w:b/>
              </w:rPr>
            </w:pPr>
          </w:p>
        </w:tc>
        <w:tc>
          <w:tcPr>
            <w:tcW w:w="4536" w:type="dxa"/>
            <w:vMerge/>
            <w:tcBorders>
              <w:left w:val="single" w:sz="4" w:space="0" w:color="auto"/>
              <w:right w:val="single" w:sz="4" w:space="0" w:color="auto"/>
            </w:tcBorders>
            <w:vAlign w:val="center"/>
          </w:tcPr>
          <w:p w:rsidR="005A3BD4" w:rsidRPr="000B3209" w:rsidRDefault="005A3BD4" w:rsidP="005A3BD4">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A3BD4" w:rsidRPr="000B3209" w:rsidRDefault="005A3BD4" w:rsidP="005A3BD4">
            <w:pPr>
              <w:jc w:val="center"/>
              <w:rPr>
                <w:sz w:val="20"/>
                <w:szCs w:val="20"/>
              </w:rPr>
            </w:pPr>
            <w:r w:rsidRPr="000B3209">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A55B41" w:rsidRPr="000B3209" w:rsidRDefault="005A3BD4" w:rsidP="00A55B41">
            <w:pPr>
              <w:rPr>
                <w:sz w:val="20"/>
                <w:szCs w:val="20"/>
              </w:rPr>
            </w:pPr>
            <w:r w:rsidRPr="000B3209">
              <w:rPr>
                <w:sz w:val="20"/>
                <w:szCs w:val="20"/>
              </w:rPr>
              <w:t>Термопринтер</w:t>
            </w:r>
          </w:p>
          <w:p w:rsidR="00703382" w:rsidRPr="000B3209" w:rsidRDefault="00703382" w:rsidP="005A3BD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C7084D" w:rsidRPr="000B3209" w:rsidRDefault="005A3BD4" w:rsidP="00C7084D">
            <w:pPr>
              <w:rPr>
                <w:rFonts w:eastAsia="CIDFont+F3"/>
                <w:sz w:val="20"/>
                <w:szCs w:val="20"/>
                <w:lang w:eastAsia="en-US"/>
              </w:rPr>
            </w:pPr>
            <w:r w:rsidRPr="000B3209">
              <w:rPr>
                <w:rFonts w:eastAsia="CIDFont+F3"/>
                <w:sz w:val="20"/>
                <w:szCs w:val="20"/>
                <w:lang w:eastAsia="en-US"/>
              </w:rPr>
              <w:t>Наличие термопринтера с ис</w:t>
            </w:r>
            <w:r w:rsidR="00C7084D" w:rsidRPr="000B3209">
              <w:rPr>
                <w:rFonts w:eastAsia="CIDFont+F3"/>
                <w:sz w:val="20"/>
                <w:szCs w:val="20"/>
                <w:lang w:eastAsia="en-US"/>
              </w:rPr>
              <w:t>п</w:t>
            </w:r>
            <w:r w:rsidRPr="000B3209">
              <w:rPr>
                <w:rFonts w:eastAsia="CIDFont+F3"/>
                <w:sz w:val="20"/>
                <w:szCs w:val="20"/>
                <w:lang w:eastAsia="en-US"/>
              </w:rPr>
              <w:t>ользованием термочувствительной бумаги для распечатки физиологических показателей.</w:t>
            </w:r>
            <w:r w:rsidR="00C7084D" w:rsidRPr="000B3209">
              <w:rPr>
                <w:rFonts w:eastAsia="CIDFont+F3"/>
                <w:sz w:val="20"/>
                <w:szCs w:val="20"/>
                <w:lang w:eastAsia="en-US"/>
              </w:rPr>
              <w:t xml:space="preserve"> </w:t>
            </w:r>
          </w:p>
          <w:p w:rsidR="00C7084D" w:rsidRPr="000B3209" w:rsidRDefault="00C7084D" w:rsidP="00C7084D">
            <w:pPr>
              <w:rPr>
                <w:sz w:val="20"/>
                <w:szCs w:val="20"/>
              </w:rPr>
            </w:pPr>
            <w:r w:rsidRPr="000B3209">
              <w:rPr>
                <w:sz w:val="20"/>
                <w:szCs w:val="20"/>
              </w:rPr>
              <w:t xml:space="preserve">Самописец: ширина печати, не менее 48 мм; скорость печати, не менее: 12.5 мм/с, 25 мм/с, 50 мм/с; количество кривых, не менее: 3. </w:t>
            </w:r>
          </w:p>
          <w:p w:rsidR="005A3BD4" w:rsidRPr="000B3209" w:rsidRDefault="00C7084D" w:rsidP="008B35E2">
            <w:pPr>
              <w:rPr>
                <w:rFonts w:eastAsia="CIDFont+F3"/>
                <w:sz w:val="20"/>
                <w:szCs w:val="20"/>
                <w:lang w:eastAsia="en-US"/>
              </w:rPr>
            </w:pPr>
            <w:r w:rsidRPr="000B3209">
              <w:rPr>
                <w:sz w:val="20"/>
                <w:szCs w:val="20"/>
              </w:rPr>
              <w:t xml:space="preserve">Наличие типов записи: непрерывная запись в режиме реального времени, 8-секундная запись в режиме реального времени, автоматическая запись с установленным интервалом, запись сигнала тревоги по физиологическим параметрам, запись графического тренда, запись таблицы трендов, запись результатов просмотра НИАД, запись результатов просмотра аритмии, запись результатов просмотра сигнала тревоги, запись таблицы титрования, запись результатов гемодинамических расчетов, запись результатов измерений </w:t>
            </w:r>
            <w:proofErr w:type="gramStart"/>
            <w:r w:rsidRPr="000B3209">
              <w:rPr>
                <w:sz w:val="20"/>
                <w:szCs w:val="20"/>
              </w:rPr>
              <w:t>СВ</w:t>
            </w:r>
            <w:proofErr w:type="gramEnd"/>
            <w:r w:rsidRPr="000B3209">
              <w:rPr>
                <w:sz w:val="20"/>
                <w:szCs w:val="20"/>
              </w:rPr>
              <w:t xml:space="preserve">, запись результатов диагностики в 12 </w:t>
            </w:r>
            <w:proofErr w:type="gramStart"/>
            <w:r w:rsidRPr="000B3209">
              <w:rPr>
                <w:sz w:val="20"/>
                <w:szCs w:val="20"/>
              </w:rPr>
              <w:t>отведениях</w:t>
            </w:r>
            <w:proofErr w:type="gramEnd"/>
            <w:r w:rsidRPr="000B3209">
              <w:rPr>
                <w:sz w:val="20"/>
                <w:szCs w:val="20"/>
              </w:rPr>
              <w:t xml:space="preserve">, запись стоп-кадра кривой. </w:t>
            </w:r>
          </w:p>
        </w:tc>
        <w:tc>
          <w:tcPr>
            <w:tcW w:w="1701" w:type="dxa"/>
            <w:tcBorders>
              <w:top w:val="single" w:sz="4" w:space="0" w:color="auto"/>
              <w:left w:val="single" w:sz="4" w:space="0" w:color="auto"/>
              <w:bottom w:val="single" w:sz="4" w:space="0" w:color="auto"/>
              <w:right w:val="single" w:sz="4" w:space="0" w:color="auto"/>
            </w:tcBorders>
          </w:tcPr>
          <w:p w:rsidR="005A3BD4" w:rsidRPr="000B3209" w:rsidRDefault="005A3BD4" w:rsidP="00BD0F1A">
            <w:pPr>
              <w:jc w:val="center"/>
              <w:rPr>
                <w:sz w:val="20"/>
                <w:szCs w:val="20"/>
              </w:rPr>
            </w:pPr>
            <w:r w:rsidRPr="000B3209">
              <w:rPr>
                <w:sz w:val="20"/>
                <w:szCs w:val="20"/>
              </w:rPr>
              <w:t>1 шт.</w:t>
            </w:r>
          </w:p>
          <w:p w:rsidR="005A3BD4" w:rsidRPr="000B3209" w:rsidRDefault="005A3BD4" w:rsidP="00BD0F1A">
            <w:pPr>
              <w:jc w:val="center"/>
              <w:rPr>
                <w:sz w:val="20"/>
                <w:szCs w:val="20"/>
              </w:rPr>
            </w:pPr>
          </w:p>
        </w:tc>
      </w:tr>
      <w:tr w:rsidR="000B3209" w:rsidRPr="000B3209" w:rsidTr="00B05087">
        <w:trPr>
          <w:trHeight w:val="92"/>
        </w:trPr>
        <w:tc>
          <w:tcPr>
            <w:tcW w:w="709" w:type="dxa"/>
            <w:vMerge/>
            <w:tcBorders>
              <w:left w:val="single" w:sz="4" w:space="0" w:color="auto"/>
              <w:right w:val="single" w:sz="4" w:space="0" w:color="auto"/>
            </w:tcBorders>
            <w:vAlign w:val="center"/>
          </w:tcPr>
          <w:p w:rsidR="00B675C5" w:rsidRPr="000B3209" w:rsidRDefault="00B675C5" w:rsidP="00B675C5">
            <w:pPr>
              <w:jc w:val="center"/>
              <w:rPr>
                <w:b/>
              </w:rPr>
            </w:pPr>
          </w:p>
        </w:tc>
        <w:tc>
          <w:tcPr>
            <w:tcW w:w="4536" w:type="dxa"/>
            <w:vMerge/>
            <w:tcBorders>
              <w:left w:val="single" w:sz="4" w:space="0" w:color="auto"/>
              <w:right w:val="single" w:sz="4" w:space="0" w:color="auto"/>
            </w:tcBorders>
            <w:vAlign w:val="center"/>
          </w:tcPr>
          <w:p w:rsidR="00B675C5" w:rsidRPr="000B3209" w:rsidRDefault="00B675C5" w:rsidP="00B675C5">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675C5" w:rsidRPr="000B3209" w:rsidRDefault="00B675C5" w:rsidP="00B675C5">
            <w:pPr>
              <w:jc w:val="center"/>
              <w:rPr>
                <w:sz w:val="20"/>
                <w:szCs w:val="20"/>
              </w:rPr>
            </w:pPr>
            <w:r w:rsidRPr="000B3209">
              <w:rPr>
                <w:sz w:val="20"/>
                <w:szCs w:val="20"/>
              </w:rPr>
              <w:t>2</w:t>
            </w:r>
          </w:p>
        </w:tc>
        <w:tc>
          <w:tcPr>
            <w:tcW w:w="2835" w:type="dxa"/>
            <w:tcBorders>
              <w:top w:val="single" w:sz="4" w:space="0" w:color="auto"/>
              <w:left w:val="single" w:sz="4" w:space="0" w:color="auto"/>
              <w:right w:val="single" w:sz="4" w:space="0" w:color="auto"/>
            </w:tcBorders>
          </w:tcPr>
          <w:p w:rsidR="00703382" w:rsidRPr="000B3209" w:rsidRDefault="00B675C5" w:rsidP="00A55B41">
            <w:pPr>
              <w:rPr>
                <w:sz w:val="20"/>
                <w:szCs w:val="20"/>
              </w:rPr>
            </w:pPr>
            <w:r w:rsidRPr="000B3209">
              <w:rPr>
                <w:sz w:val="20"/>
                <w:szCs w:val="20"/>
              </w:rPr>
              <w:t>Гемодинамический модуль</w:t>
            </w:r>
          </w:p>
        </w:tc>
        <w:tc>
          <w:tcPr>
            <w:tcW w:w="4961" w:type="dxa"/>
            <w:tcBorders>
              <w:top w:val="single" w:sz="4" w:space="0" w:color="auto"/>
              <w:left w:val="single" w:sz="4" w:space="0" w:color="auto"/>
              <w:right w:val="single" w:sz="4" w:space="0" w:color="auto"/>
            </w:tcBorders>
          </w:tcPr>
          <w:p w:rsidR="00B675C5" w:rsidRPr="000B3209" w:rsidRDefault="00B675C5" w:rsidP="00B675C5">
            <w:pPr>
              <w:rPr>
                <w:sz w:val="20"/>
                <w:szCs w:val="20"/>
              </w:rPr>
            </w:pPr>
            <w:r w:rsidRPr="000B3209">
              <w:rPr>
                <w:sz w:val="20"/>
                <w:szCs w:val="20"/>
              </w:rPr>
              <w:t>Наличие модуля</w:t>
            </w:r>
            <w:r w:rsidR="00722031">
              <w:rPr>
                <w:sz w:val="20"/>
                <w:szCs w:val="20"/>
              </w:rPr>
              <w:t>,</w:t>
            </w:r>
            <w:r w:rsidRPr="000B3209">
              <w:rPr>
                <w:sz w:val="20"/>
                <w:szCs w:val="20"/>
              </w:rPr>
              <w:t xml:space="preserve"> совмещающего в себе функции множества измерительных модулей, регистрирующих ЭКГ, дыхание, SpO2, температуру, </w:t>
            </w:r>
            <w:proofErr w:type="spellStart"/>
            <w:r w:rsidRPr="000B3209">
              <w:rPr>
                <w:sz w:val="20"/>
                <w:szCs w:val="20"/>
              </w:rPr>
              <w:t>иАД</w:t>
            </w:r>
            <w:proofErr w:type="spellEnd"/>
            <w:r w:rsidRPr="000B3209">
              <w:rPr>
                <w:sz w:val="20"/>
                <w:szCs w:val="20"/>
              </w:rPr>
              <w:t xml:space="preserve"> и НИАД. Подключите модуль XM в соответствующий слот на левой панели монитора.</w:t>
            </w:r>
          </w:p>
        </w:tc>
        <w:tc>
          <w:tcPr>
            <w:tcW w:w="1701" w:type="dxa"/>
            <w:tcBorders>
              <w:top w:val="single" w:sz="4" w:space="0" w:color="auto"/>
              <w:left w:val="single" w:sz="4" w:space="0" w:color="auto"/>
              <w:right w:val="single" w:sz="4" w:space="0" w:color="auto"/>
            </w:tcBorders>
          </w:tcPr>
          <w:p w:rsidR="00B675C5" w:rsidRPr="000B3209" w:rsidRDefault="00B675C5" w:rsidP="00B675C5">
            <w:pPr>
              <w:jc w:val="center"/>
              <w:rPr>
                <w:sz w:val="20"/>
                <w:szCs w:val="20"/>
              </w:rPr>
            </w:pPr>
            <w:r w:rsidRPr="000B3209">
              <w:rPr>
                <w:sz w:val="20"/>
                <w:szCs w:val="20"/>
              </w:rPr>
              <w:t>1 шт.</w:t>
            </w:r>
          </w:p>
        </w:tc>
      </w:tr>
      <w:tr w:rsidR="000B3209" w:rsidRPr="000B3209" w:rsidTr="00B05087">
        <w:trPr>
          <w:trHeight w:val="92"/>
        </w:trPr>
        <w:tc>
          <w:tcPr>
            <w:tcW w:w="709" w:type="dxa"/>
            <w:vMerge/>
            <w:tcBorders>
              <w:left w:val="single" w:sz="4" w:space="0" w:color="auto"/>
              <w:right w:val="single" w:sz="4" w:space="0" w:color="auto"/>
            </w:tcBorders>
            <w:vAlign w:val="center"/>
          </w:tcPr>
          <w:p w:rsidR="005739E4" w:rsidRPr="000B3209" w:rsidRDefault="005739E4" w:rsidP="005739E4">
            <w:pPr>
              <w:jc w:val="center"/>
              <w:rPr>
                <w:b/>
              </w:rPr>
            </w:pPr>
          </w:p>
        </w:tc>
        <w:tc>
          <w:tcPr>
            <w:tcW w:w="4536" w:type="dxa"/>
            <w:vMerge/>
            <w:tcBorders>
              <w:left w:val="single" w:sz="4" w:space="0" w:color="auto"/>
              <w:right w:val="single" w:sz="4" w:space="0" w:color="auto"/>
            </w:tcBorders>
            <w:vAlign w:val="center"/>
          </w:tcPr>
          <w:p w:rsidR="005739E4" w:rsidRPr="000B3209" w:rsidRDefault="005739E4" w:rsidP="005739E4">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39E4" w:rsidRPr="000B3209" w:rsidRDefault="00DB222D" w:rsidP="005739E4">
            <w:pPr>
              <w:jc w:val="center"/>
              <w:rPr>
                <w:sz w:val="20"/>
                <w:szCs w:val="20"/>
              </w:rPr>
            </w:pPr>
            <w:r>
              <w:rPr>
                <w:sz w:val="20"/>
                <w:szCs w:val="20"/>
              </w:rPr>
              <w:t>3</w:t>
            </w:r>
          </w:p>
        </w:tc>
        <w:tc>
          <w:tcPr>
            <w:tcW w:w="2835" w:type="dxa"/>
            <w:tcBorders>
              <w:left w:val="single" w:sz="4" w:space="0" w:color="auto"/>
              <w:right w:val="single" w:sz="4" w:space="0" w:color="auto"/>
            </w:tcBorders>
          </w:tcPr>
          <w:p w:rsidR="00703382" w:rsidRPr="000B3209" w:rsidRDefault="005739E4" w:rsidP="00A55B41">
            <w:pPr>
              <w:rPr>
                <w:sz w:val="20"/>
                <w:szCs w:val="20"/>
              </w:rPr>
            </w:pPr>
            <w:r w:rsidRPr="000B3209">
              <w:rPr>
                <w:sz w:val="20"/>
                <w:szCs w:val="20"/>
              </w:rPr>
              <w:t xml:space="preserve">Перезаряжаемая </w:t>
            </w:r>
            <w:proofErr w:type="gramStart"/>
            <w:r w:rsidRPr="000B3209">
              <w:rPr>
                <w:sz w:val="20"/>
                <w:szCs w:val="20"/>
              </w:rPr>
              <w:t>литий-ионная</w:t>
            </w:r>
            <w:proofErr w:type="gramEnd"/>
            <w:r w:rsidRPr="000B3209">
              <w:rPr>
                <w:sz w:val="20"/>
                <w:szCs w:val="20"/>
              </w:rPr>
              <w:t xml:space="preserve"> батарея</w:t>
            </w:r>
          </w:p>
        </w:tc>
        <w:tc>
          <w:tcPr>
            <w:tcW w:w="4961" w:type="dxa"/>
            <w:tcBorders>
              <w:left w:val="single" w:sz="4" w:space="0" w:color="auto"/>
              <w:right w:val="single" w:sz="4" w:space="0" w:color="auto"/>
            </w:tcBorders>
          </w:tcPr>
          <w:p w:rsidR="005739E4" w:rsidRPr="000B3209" w:rsidRDefault="005739E4" w:rsidP="005739E4">
            <w:pPr>
              <w:rPr>
                <w:rFonts w:eastAsia="CIDFont+F3"/>
                <w:sz w:val="20"/>
                <w:szCs w:val="20"/>
                <w:lang w:eastAsia="en-US"/>
              </w:rPr>
            </w:pPr>
            <w:r w:rsidRPr="000B3209">
              <w:rPr>
                <w:sz w:val="20"/>
                <w:szCs w:val="20"/>
              </w:rPr>
              <w:t>Наличие аккумуляторной батар</w:t>
            </w:r>
            <w:r w:rsidR="00722031">
              <w:rPr>
                <w:sz w:val="20"/>
                <w:szCs w:val="20"/>
              </w:rPr>
              <w:t>еи, емкостью</w:t>
            </w:r>
            <w:r w:rsidR="00976E48">
              <w:rPr>
                <w:sz w:val="20"/>
                <w:szCs w:val="20"/>
              </w:rPr>
              <w:t>,</w:t>
            </w:r>
            <w:r w:rsidR="00722031">
              <w:rPr>
                <w:sz w:val="20"/>
                <w:szCs w:val="20"/>
              </w:rPr>
              <w:t xml:space="preserve"> не менее: 5000 мАч.</w:t>
            </w:r>
          </w:p>
        </w:tc>
        <w:tc>
          <w:tcPr>
            <w:tcW w:w="1701" w:type="dxa"/>
            <w:tcBorders>
              <w:left w:val="single" w:sz="4" w:space="0" w:color="auto"/>
              <w:right w:val="single" w:sz="4" w:space="0" w:color="auto"/>
            </w:tcBorders>
          </w:tcPr>
          <w:p w:rsidR="005739E4" w:rsidRPr="000B3209" w:rsidRDefault="005739E4" w:rsidP="005739E4">
            <w:pPr>
              <w:jc w:val="center"/>
              <w:rPr>
                <w:sz w:val="20"/>
                <w:szCs w:val="20"/>
              </w:rPr>
            </w:pPr>
            <w:r w:rsidRPr="000B3209">
              <w:rPr>
                <w:sz w:val="20"/>
                <w:szCs w:val="20"/>
              </w:rPr>
              <w:t>2 шт.</w:t>
            </w:r>
          </w:p>
        </w:tc>
      </w:tr>
      <w:tr w:rsidR="000B3209" w:rsidRPr="000B3209" w:rsidTr="00BD0F1A">
        <w:trPr>
          <w:trHeight w:val="92"/>
        </w:trPr>
        <w:tc>
          <w:tcPr>
            <w:tcW w:w="709" w:type="dxa"/>
            <w:vMerge/>
            <w:tcBorders>
              <w:left w:val="single" w:sz="4" w:space="0" w:color="auto"/>
              <w:right w:val="single" w:sz="4" w:space="0" w:color="auto"/>
            </w:tcBorders>
            <w:vAlign w:val="center"/>
          </w:tcPr>
          <w:p w:rsidR="005739E4" w:rsidRPr="000B3209" w:rsidRDefault="005739E4" w:rsidP="005739E4">
            <w:pPr>
              <w:jc w:val="center"/>
              <w:rPr>
                <w:b/>
              </w:rPr>
            </w:pPr>
          </w:p>
        </w:tc>
        <w:tc>
          <w:tcPr>
            <w:tcW w:w="4536" w:type="dxa"/>
            <w:vMerge/>
            <w:tcBorders>
              <w:left w:val="single" w:sz="4" w:space="0" w:color="auto"/>
              <w:right w:val="single" w:sz="4" w:space="0" w:color="auto"/>
            </w:tcBorders>
            <w:vAlign w:val="center"/>
          </w:tcPr>
          <w:p w:rsidR="005739E4" w:rsidRPr="000B3209" w:rsidRDefault="005739E4" w:rsidP="005739E4">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39E4" w:rsidRPr="000B3209" w:rsidRDefault="00DB222D" w:rsidP="005739E4">
            <w:pPr>
              <w:jc w:val="center"/>
              <w:rPr>
                <w:sz w:val="20"/>
                <w:szCs w:val="20"/>
              </w:rPr>
            </w:pPr>
            <w:r>
              <w:rPr>
                <w:sz w:val="20"/>
                <w:szCs w:val="20"/>
              </w:rPr>
              <w:t>4</w:t>
            </w:r>
          </w:p>
        </w:tc>
        <w:tc>
          <w:tcPr>
            <w:tcW w:w="2835" w:type="dxa"/>
            <w:tcBorders>
              <w:left w:val="single" w:sz="4" w:space="0" w:color="auto"/>
              <w:right w:val="single" w:sz="4" w:space="0" w:color="auto"/>
            </w:tcBorders>
          </w:tcPr>
          <w:p w:rsidR="00703382" w:rsidRPr="000B3209" w:rsidRDefault="005739E4" w:rsidP="00A55B41">
            <w:pPr>
              <w:rPr>
                <w:sz w:val="20"/>
                <w:szCs w:val="20"/>
                <w:shd w:val="clear" w:color="auto" w:fill="F5F5F5"/>
              </w:rPr>
            </w:pPr>
            <w:r w:rsidRPr="000B3209">
              <w:rPr>
                <w:sz w:val="20"/>
                <w:szCs w:val="20"/>
              </w:rPr>
              <w:t>Кабель ЭКГ: для 5-ти отведений.</w:t>
            </w:r>
          </w:p>
        </w:tc>
        <w:tc>
          <w:tcPr>
            <w:tcW w:w="4961" w:type="dxa"/>
            <w:tcBorders>
              <w:left w:val="single" w:sz="4" w:space="0" w:color="auto"/>
              <w:right w:val="single" w:sz="4" w:space="0" w:color="auto"/>
            </w:tcBorders>
          </w:tcPr>
          <w:p w:rsidR="005739E4" w:rsidRPr="000B3209" w:rsidRDefault="005739E4" w:rsidP="005739E4">
            <w:pPr>
              <w:rPr>
                <w:sz w:val="20"/>
                <w:szCs w:val="20"/>
              </w:rPr>
            </w:pPr>
            <w:r w:rsidRPr="000B3209">
              <w:rPr>
                <w:rFonts w:eastAsia="CIDFont+F3"/>
                <w:sz w:val="20"/>
                <w:szCs w:val="20"/>
                <w:lang w:eastAsia="en-US"/>
              </w:rPr>
              <w:t xml:space="preserve">Наличие многоразового магистрального кабеля для ЭКГ на 5 отведений, 12-контактного, </w:t>
            </w:r>
            <w:proofErr w:type="spellStart"/>
            <w:r w:rsidRPr="000B3209">
              <w:rPr>
                <w:rFonts w:eastAsia="CIDFont+F3"/>
                <w:sz w:val="20"/>
                <w:szCs w:val="20"/>
                <w:lang w:eastAsia="en-US"/>
              </w:rPr>
              <w:t>дефибр</w:t>
            </w:r>
            <w:proofErr w:type="spellEnd"/>
            <w:r w:rsidRPr="000B3209">
              <w:rPr>
                <w:rFonts w:eastAsia="CIDFont+F3"/>
                <w:sz w:val="20"/>
                <w:szCs w:val="20"/>
                <w:lang w:eastAsia="en-US"/>
              </w:rPr>
              <w:t xml:space="preserve">., AHA/МЭК, </w:t>
            </w:r>
            <w:r w:rsidR="00976E48">
              <w:rPr>
                <w:rFonts w:eastAsia="CIDFont+F3"/>
                <w:sz w:val="20"/>
                <w:szCs w:val="20"/>
                <w:lang w:eastAsia="en-US"/>
              </w:rPr>
              <w:t xml:space="preserve">не менее </w:t>
            </w:r>
            <w:r w:rsidRPr="000B3209">
              <w:rPr>
                <w:rFonts w:eastAsia="CIDFont+F3"/>
                <w:sz w:val="20"/>
                <w:szCs w:val="20"/>
                <w:lang w:eastAsia="en-US"/>
              </w:rPr>
              <w:t xml:space="preserve">2,7 м. </w:t>
            </w:r>
          </w:p>
        </w:tc>
        <w:tc>
          <w:tcPr>
            <w:tcW w:w="1701" w:type="dxa"/>
            <w:tcBorders>
              <w:left w:val="single" w:sz="4" w:space="0" w:color="auto"/>
              <w:right w:val="single" w:sz="4" w:space="0" w:color="auto"/>
            </w:tcBorders>
          </w:tcPr>
          <w:p w:rsidR="005739E4" w:rsidRPr="000B3209" w:rsidRDefault="005739E4" w:rsidP="005739E4">
            <w:pPr>
              <w:jc w:val="center"/>
              <w:rPr>
                <w:sz w:val="20"/>
                <w:szCs w:val="20"/>
              </w:rPr>
            </w:pPr>
            <w:r w:rsidRPr="000B3209">
              <w:rPr>
                <w:sz w:val="20"/>
                <w:szCs w:val="20"/>
              </w:rPr>
              <w:t>1 шт.</w:t>
            </w:r>
          </w:p>
        </w:tc>
      </w:tr>
      <w:tr w:rsidR="000B3209" w:rsidRPr="000B3209" w:rsidTr="00BD0F1A">
        <w:trPr>
          <w:trHeight w:val="92"/>
        </w:trPr>
        <w:tc>
          <w:tcPr>
            <w:tcW w:w="709" w:type="dxa"/>
            <w:vMerge/>
            <w:tcBorders>
              <w:left w:val="single" w:sz="4" w:space="0" w:color="auto"/>
              <w:right w:val="single" w:sz="4" w:space="0" w:color="auto"/>
            </w:tcBorders>
            <w:vAlign w:val="center"/>
          </w:tcPr>
          <w:p w:rsidR="000B3209" w:rsidRPr="000B3209" w:rsidRDefault="000B3209" w:rsidP="000B3209">
            <w:pPr>
              <w:jc w:val="center"/>
              <w:rPr>
                <w:b/>
              </w:rPr>
            </w:pPr>
          </w:p>
        </w:tc>
        <w:tc>
          <w:tcPr>
            <w:tcW w:w="4536" w:type="dxa"/>
            <w:vMerge/>
            <w:tcBorders>
              <w:left w:val="single" w:sz="4" w:space="0" w:color="auto"/>
              <w:right w:val="single" w:sz="4" w:space="0" w:color="auto"/>
            </w:tcBorders>
            <w:vAlign w:val="center"/>
          </w:tcPr>
          <w:p w:rsidR="000B3209" w:rsidRPr="000B3209" w:rsidRDefault="000B3209" w:rsidP="000B3209">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B3209" w:rsidRPr="000B3209" w:rsidRDefault="00DB222D" w:rsidP="000B3209">
            <w:pPr>
              <w:jc w:val="center"/>
              <w:rPr>
                <w:sz w:val="20"/>
                <w:szCs w:val="20"/>
              </w:rPr>
            </w:pPr>
            <w:r>
              <w:rPr>
                <w:sz w:val="20"/>
                <w:szCs w:val="20"/>
              </w:rPr>
              <w:t>5</w:t>
            </w:r>
          </w:p>
        </w:tc>
        <w:tc>
          <w:tcPr>
            <w:tcW w:w="2835" w:type="dxa"/>
            <w:tcBorders>
              <w:left w:val="single" w:sz="4" w:space="0" w:color="auto"/>
              <w:bottom w:val="single" w:sz="4" w:space="0" w:color="auto"/>
              <w:right w:val="single" w:sz="4" w:space="0" w:color="auto"/>
            </w:tcBorders>
          </w:tcPr>
          <w:p w:rsidR="00703382" w:rsidRPr="000B3209" w:rsidRDefault="000B3209" w:rsidP="00A55B41">
            <w:pPr>
              <w:rPr>
                <w:sz w:val="20"/>
                <w:szCs w:val="20"/>
              </w:rPr>
            </w:pPr>
            <w:r w:rsidRPr="000B3209">
              <w:rPr>
                <w:sz w:val="20"/>
                <w:szCs w:val="20"/>
              </w:rPr>
              <w:t>Многоразовый датчик SpO2 для взрослых.</w:t>
            </w:r>
          </w:p>
        </w:tc>
        <w:tc>
          <w:tcPr>
            <w:tcW w:w="4961" w:type="dxa"/>
            <w:tcBorders>
              <w:left w:val="single" w:sz="4" w:space="0" w:color="auto"/>
              <w:bottom w:val="single" w:sz="4" w:space="0" w:color="auto"/>
              <w:right w:val="single" w:sz="4" w:space="0" w:color="auto"/>
            </w:tcBorders>
          </w:tcPr>
          <w:p w:rsidR="000B3209" w:rsidRPr="000B3209" w:rsidRDefault="000B3209" w:rsidP="000B3209">
            <w:pPr>
              <w:rPr>
                <w:rFonts w:eastAsia="CIDFont+F3"/>
                <w:sz w:val="20"/>
                <w:szCs w:val="20"/>
                <w:lang w:eastAsia="en-US"/>
              </w:rPr>
            </w:pPr>
            <w:r w:rsidRPr="000B3209">
              <w:rPr>
                <w:rFonts w:eastAsia="CIDFont+F3"/>
                <w:sz w:val="20"/>
                <w:szCs w:val="20"/>
                <w:lang w:eastAsia="en-US"/>
              </w:rPr>
              <w:t>Наличие многоразового датчика SpO2 для взрослых.</w:t>
            </w:r>
          </w:p>
        </w:tc>
        <w:tc>
          <w:tcPr>
            <w:tcW w:w="1701" w:type="dxa"/>
            <w:tcBorders>
              <w:left w:val="single" w:sz="4" w:space="0" w:color="auto"/>
              <w:bottom w:val="single" w:sz="4" w:space="0" w:color="auto"/>
              <w:right w:val="single" w:sz="4" w:space="0" w:color="auto"/>
            </w:tcBorders>
          </w:tcPr>
          <w:p w:rsidR="000B3209" w:rsidRPr="000B3209" w:rsidRDefault="0056390E" w:rsidP="000B3209">
            <w:pPr>
              <w:jc w:val="center"/>
              <w:rPr>
                <w:sz w:val="20"/>
                <w:szCs w:val="20"/>
              </w:rPr>
            </w:pPr>
            <w:r w:rsidRPr="000B3209">
              <w:rPr>
                <w:sz w:val="20"/>
                <w:szCs w:val="20"/>
              </w:rPr>
              <w:t>1 шт.</w:t>
            </w:r>
          </w:p>
        </w:tc>
      </w:tr>
      <w:tr w:rsidR="0056390E" w:rsidRPr="000B3209" w:rsidTr="00BD0F1A">
        <w:trPr>
          <w:trHeight w:val="92"/>
        </w:trPr>
        <w:tc>
          <w:tcPr>
            <w:tcW w:w="709" w:type="dxa"/>
            <w:vMerge/>
            <w:tcBorders>
              <w:left w:val="single" w:sz="4" w:space="0" w:color="auto"/>
              <w:right w:val="single" w:sz="4" w:space="0" w:color="auto"/>
            </w:tcBorders>
            <w:vAlign w:val="center"/>
          </w:tcPr>
          <w:p w:rsidR="0056390E" w:rsidRPr="000B3209" w:rsidRDefault="0056390E" w:rsidP="0056390E">
            <w:pPr>
              <w:jc w:val="center"/>
              <w:rPr>
                <w:b/>
              </w:rPr>
            </w:pPr>
          </w:p>
        </w:tc>
        <w:tc>
          <w:tcPr>
            <w:tcW w:w="4536" w:type="dxa"/>
            <w:vMerge/>
            <w:tcBorders>
              <w:left w:val="single" w:sz="4" w:space="0" w:color="auto"/>
              <w:right w:val="single" w:sz="4" w:space="0" w:color="auto"/>
            </w:tcBorders>
            <w:vAlign w:val="center"/>
          </w:tcPr>
          <w:p w:rsidR="0056390E" w:rsidRPr="000B3209" w:rsidRDefault="0056390E" w:rsidP="0056390E">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6390E" w:rsidRDefault="0056390E" w:rsidP="0056390E">
            <w:pPr>
              <w:jc w:val="center"/>
              <w:rPr>
                <w:sz w:val="20"/>
                <w:szCs w:val="20"/>
              </w:rPr>
            </w:pPr>
            <w:r>
              <w:rPr>
                <w:sz w:val="20"/>
                <w:szCs w:val="20"/>
              </w:rPr>
              <w:t>6</w:t>
            </w:r>
          </w:p>
        </w:tc>
        <w:tc>
          <w:tcPr>
            <w:tcW w:w="2835" w:type="dxa"/>
            <w:tcBorders>
              <w:left w:val="single" w:sz="4" w:space="0" w:color="auto"/>
              <w:bottom w:val="single" w:sz="4" w:space="0" w:color="auto"/>
              <w:right w:val="single" w:sz="4" w:space="0" w:color="auto"/>
            </w:tcBorders>
          </w:tcPr>
          <w:p w:rsidR="0056390E" w:rsidRPr="000B3209" w:rsidRDefault="0056390E" w:rsidP="0056390E">
            <w:pPr>
              <w:rPr>
                <w:sz w:val="20"/>
                <w:szCs w:val="20"/>
              </w:rPr>
            </w:pPr>
            <w:r w:rsidRPr="000B3209">
              <w:rPr>
                <w:sz w:val="20"/>
                <w:szCs w:val="20"/>
              </w:rPr>
              <w:t xml:space="preserve">Многоразовый датчик SpO2 для </w:t>
            </w:r>
            <w:r>
              <w:rPr>
                <w:sz w:val="20"/>
                <w:szCs w:val="20"/>
              </w:rPr>
              <w:t>детей</w:t>
            </w:r>
            <w:r w:rsidRPr="000B3209">
              <w:rPr>
                <w:sz w:val="20"/>
                <w:szCs w:val="20"/>
              </w:rPr>
              <w:t>.</w:t>
            </w:r>
          </w:p>
        </w:tc>
        <w:tc>
          <w:tcPr>
            <w:tcW w:w="4961" w:type="dxa"/>
            <w:tcBorders>
              <w:left w:val="single" w:sz="4" w:space="0" w:color="auto"/>
              <w:bottom w:val="single" w:sz="4" w:space="0" w:color="auto"/>
              <w:right w:val="single" w:sz="4" w:space="0" w:color="auto"/>
            </w:tcBorders>
          </w:tcPr>
          <w:p w:rsidR="0056390E" w:rsidRPr="000B3209" w:rsidRDefault="0056390E" w:rsidP="0056390E">
            <w:pPr>
              <w:rPr>
                <w:rFonts w:eastAsia="CIDFont+F3"/>
                <w:sz w:val="20"/>
                <w:szCs w:val="20"/>
                <w:lang w:eastAsia="en-US"/>
              </w:rPr>
            </w:pPr>
            <w:r w:rsidRPr="000B3209">
              <w:rPr>
                <w:rFonts w:eastAsia="CIDFont+F3"/>
                <w:sz w:val="20"/>
                <w:szCs w:val="20"/>
                <w:lang w:eastAsia="en-US"/>
              </w:rPr>
              <w:t xml:space="preserve">Наличие многоразового датчика SpO2 для </w:t>
            </w:r>
            <w:r>
              <w:rPr>
                <w:rFonts w:eastAsia="CIDFont+F3"/>
                <w:sz w:val="20"/>
                <w:szCs w:val="20"/>
                <w:lang w:eastAsia="en-US"/>
              </w:rPr>
              <w:t>детей</w:t>
            </w:r>
            <w:r w:rsidRPr="000B3209">
              <w:rPr>
                <w:rFonts w:eastAsia="CIDFont+F3"/>
                <w:sz w:val="20"/>
                <w:szCs w:val="20"/>
                <w:lang w:eastAsia="en-US"/>
              </w:rPr>
              <w:t>.</w:t>
            </w:r>
          </w:p>
        </w:tc>
        <w:tc>
          <w:tcPr>
            <w:tcW w:w="1701" w:type="dxa"/>
            <w:tcBorders>
              <w:left w:val="single" w:sz="4" w:space="0" w:color="auto"/>
              <w:bottom w:val="single" w:sz="4" w:space="0" w:color="auto"/>
              <w:right w:val="single" w:sz="4" w:space="0" w:color="auto"/>
            </w:tcBorders>
          </w:tcPr>
          <w:p w:rsidR="0056390E" w:rsidRDefault="0056390E" w:rsidP="0056390E">
            <w:pPr>
              <w:jc w:val="center"/>
              <w:rPr>
                <w:sz w:val="20"/>
                <w:szCs w:val="20"/>
              </w:rPr>
            </w:pPr>
            <w:r w:rsidRPr="000B3209">
              <w:rPr>
                <w:sz w:val="20"/>
                <w:szCs w:val="20"/>
              </w:rPr>
              <w:t>1 шт.</w:t>
            </w:r>
          </w:p>
        </w:tc>
      </w:tr>
      <w:tr w:rsidR="000B3209" w:rsidRPr="000B3209" w:rsidTr="00BE2B9C">
        <w:trPr>
          <w:trHeight w:val="92"/>
        </w:trPr>
        <w:tc>
          <w:tcPr>
            <w:tcW w:w="709" w:type="dxa"/>
            <w:vMerge/>
            <w:tcBorders>
              <w:left w:val="single" w:sz="4" w:space="0" w:color="auto"/>
              <w:right w:val="single" w:sz="4" w:space="0" w:color="auto"/>
            </w:tcBorders>
            <w:vAlign w:val="center"/>
          </w:tcPr>
          <w:p w:rsidR="000B3209" w:rsidRPr="000B3209" w:rsidRDefault="000B3209" w:rsidP="000B3209">
            <w:pPr>
              <w:jc w:val="center"/>
              <w:rPr>
                <w:b/>
              </w:rPr>
            </w:pPr>
          </w:p>
        </w:tc>
        <w:tc>
          <w:tcPr>
            <w:tcW w:w="4536" w:type="dxa"/>
            <w:vMerge/>
            <w:tcBorders>
              <w:left w:val="single" w:sz="4" w:space="0" w:color="auto"/>
              <w:right w:val="single" w:sz="4" w:space="0" w:color="auto"/>
            </w:tcBorders>
            <w:vAlign w:val="center"/>
          </w:tcPr>
          <w:p w:rsidR="000B3209" w:rsidRPr="000B3209" w:rsidRDefault="000B3209" w:rsidP="000B3209">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B3209" w:rsidRPr="000B3209" w:rsidRDefault="0056390E" w:rsidP="000B3209">
            <w:pPr>
              <w:jc w:val="center"/>
              <w:rPr>
                <w:sz w:val="20"/>
                <w:szCs w:val="20"/>
              </w:rPr>
            </w:pPr>
            <w:r>
              <w:rPr>
                <w:sz w:val="20"/>
                <w:szCs w:val="20"/>
              </w:rPr>
              <w:t>7</w:t>
            </w:r>
          </w:p>
        </w:tc>
        <w:tc>
          <w:tcPr>
            <w:tcW w:w="2835" w:type="dxa"/>
            <w:tcBorders>
              <w:left w:val="single" w:sz="4" w:space="0" w:color="auto"/>
              <w:bottom w:val="single" w:sz="4" w:space="0" w:color="auto"/>
              <w:right w:val="single" w:sz="4" w:space="0" w:color="auto"/>
            </w:tcBorders>
          </w:tcPr>
          <w:p w:rsidR="00703382" w:rsidRPr="000B3209" w:rsidRDefault="000B3209" w:rsidP="00A55B41">
            <w:pPr>
              <w:rPr>
                <w:sz w:val="20"/>
                <w:szCs w:val="20"/>
              </w:rPr>
            </w:pPr>
            <w:r w:rsidRPr="000B3209">
              <w:rPr>
                <w:sz w:val="20"/>
                <w:szCs w:val="20"/>
              </w:rPr>
              <w:t xml:space="preserve">Манжета для измерения </w:t>
            </w:r>
            <w:proofErr w:type="spellStart"/>
            <w:r w:rsidRPr="000B3209">
              <w:rPr>
                <w:sz w:val="20"/>
                <w:szCs w:val="20"/>
              </w:rPr>
              <w:t>нАД</w:t>
            </w:r>
            <w:proofErr w:type="spellEnd"/>
            <w:r w:rsidRPr="000B3209">
              <w:rPr>
                <w:sz w:val="20"/>
                <w:szCs w:val="20"/>
              </w:rPr>
              <w:t xml:space="preserve"> многоразовая: для взрослых.</w:t>
            </w:r>
          </w:p>
        </w:tc>
        <w:tc>
          <w:tcPr>
            <w:tcW w:w="4961" w:type="dxa"/>
            <w:tcBorders>
              <w:left w:val="single" w:sz="4" w:space="0" w:color="auto"/>
              <w:bottom w:val="single" w:sz="4" w:space="0" w:color="auto"/>
              <w:right w:val="single" w:sz="4" w:space="0" w:color="auto"/>
            </w:tcBorders>
          </w:tcPr>
          <w:p w:rsidR="000B3209" w:rsidRPr="000B3209" w:rsidRDefault="000B3209" w:rsidP="000B3209">
            <w:pPr>
              <w:rPr>
                <w:rFonts w:eastAsia="CIDFont+F3"/>
                <w:sz w:val="20"/>
                <w:szCs w:val="20"/>
                <w:lang w:eastAsia="en-US"/>
              </w:rPr>
            </w:pPr>
            <w:r w:rsidRPr="000B3209">
              <w:rPr>
                <w:rFonts w:eastAsia="CIDFont+F3"/>
                <w:sz w:val="20"/>
                <w:szCs w:val="20"/>
                <w:lang w:eastAsia="en-US"/>
              </w:rPr>
              <w:t xml:space="preserve">Наличие манжеты для измерения </w:t>
            </w:r>
            <w:proofErr w:type="spellStart"/>
            <w:r w:rsidRPr="000B3209">
              <w:rPr>
                <w:rFonts w:eastAsia="CIDFont+F3"/>
                <w:sz w:val="20"/>
                <w:szCs w:val="20"/>
                <w:lang w:eastAsia="en-US"/>
              </w:rPr>
              <w:t>нАД</w:t>
            </w:r>
            <w:proofErr w:type="spellEnd"/>
            <w:r w:rsidRPr="000B3209">
              <w:rPr>
                <w:rFonts w:eastAsia="CIDFont+F3"/>
                <w:sz w:val="20"/>
                <w:szCs w:val="20"/>
                <w:lang w:eastAsia="en-US"/>
              </w:rPr>
              <w:t xml:space="preserve"> многоразовой: для взрослых. Размер, не менее: 27-35 см.</w:t>
            </w:r>
          </w:p>
        </w:tc>
        <w:tc>
          <w:tcPr>
            <w:tcW w:w="1701" w:type="dxa"/>
            <w:tcBorders>
              <w:left w:val="single" w:sz="4" w:space="0" w:color="auto"/>
              <w:bottom w:val="single" w:sz="4" w:space="0" w:color="auto"/>
              <w:right w:val="single" w:sz="4" w:space="0" w:color="auto"/>
            </w:tcBorders>
          </w:tcPr>
          <w:p w:rsidR="000B3209" w:rsidRPr="000B3209" w:rsidRDefault="000B3209" w:rsidP="000B3209">
            <w:pPr>
              <w:jc w:val="center"/>
              <w:rPr>
                <w:sz w:val="20"/>
                <w:szCs w:val="20"/>
              </w:rPr>
            </w:pPr>
            <w:r w:rsidRPr="000B3209">
              <w:rPr>
                <w:sz w:val="20"/>
                <w:szCs w:val="20"/>
              </w:rPr>
              <w:t>1 шт.</w:t>
            </w:r>
          </w:p>
        </w:tc>
      </w:tr>
      <w:tr w:rsidR="0056390E" w:rsidRPr="000B3209" w:rsidTr="00BE2B9C">
        <w:trPr>
          <w:trHeight w:val="92"/>
        </w:trPr>
        <w:tc>
          <w:tcPr>
            <w:tcW w:w="709" w:type="dxa"/>
            <w:vMerge/>
            <w:tcBorders>
              <w:left w:val="single" w:sz="4" w:space="0" w:color="auto"/>
              <w:right w:val="single" w:sz="4" w:space="0" w:color="auto"/>
            </w:tcBorders>
            <w:vAlign w:val="center"/>
          </w:tcPr>
          <w:p w:rsidR="0056390E" w:rsidRPr="000B3209" w:rsidRDefault="0056390E" w:rsidP="0056390E">
            <w:pPr>
              <w:jc w:val="center"/>
              <w:rPr>
                <w:b/>
              </w:rPr>
            </w:pPr>
          </w:p>
        </w:tc>
        <w:tc>
          <w:tcPr>
            <w:tcW w:w="4536" w:type="dxa"/>
            <w:vMerge/>
            <w:tcBorders>
              <w:left w:val="single" w:sz="4" w:space="0" w:color="auto"/>
              <w:right w:val="single" w:sz="4" w:space="0" w:color="auto"/>
            </w:tcBorders>
            <w:vAlign w:val="center"/>
          </w:tcPr>
          <w:p w:rsidR="0056390E" w:rsidRPr="000B3209" w:rsidRDefault="0056390E" w:rsidP="0056390E">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6390E" w:rsidRPr="000B3209" w:rsidRDefault="0056390E" w:rsidP="0056390E">
            <w:pPr>
              <w:jc w:val="center"/>
              <w:rPr>
                <w:sz w:val="20"/>
                <w:szCs w:val="20"/>
              </w:rPr>
            </w:pPr>
            <w:r>
              <w:rPr>
                <w:sz w:val="20"/>
                <w:szCs w:val="20"/>
              </w:rPr>
              <w:t>8</w:t>
            </w:r>
          </w:p>
        </w:tc>
        <w:tc>
          <w:tcPr>
            <w:tcW w:w="2835" w:type="dxa"/>
            <w:tcBorders>
              <w:left w:val="single" w:sz="4" w:space="0" w:color="auto"/>
              <w:bottom w:val="single" w:sz="4" w:space="0" w:color="auto"/>
              <w:right w:val="single" w:sz="4" w:space="0" w:color="auto"/>
            </w:tcBorders>
          </w:tcPr>
          <w:p w:rsidR="0056390E" w:rsidRPr="000B3209" w:rsidRDefault="0056390E" w:rsidP="0056390E">
            <w:pPr>
              <w:rPr>
                <w:sz w:val="20"/>
                <w:szCs w:val="20"/>
              </w:rPr>
            </w:pPr>
            <w:r w:rsidRPr="000B3209">
              <w:rPr>
                <w:sz w:val="20"/>
                <w:szCs w:val="20"/>
              </w:rPr>
              <w:t xml:space="preserve">Манжета для измерения </w:t>
            </w:r>
            <w:proofErr w:type="spellStart"/>
            <w:r w:rsidRPr="000B3209">
              <w:rPr>
                <w:sz w:val="20"/>
                <w:szCs w:val="20"/>
              </w:rPr>
              <w:t>нАД</w:t>
            </w:r>
            <w:proofErr w:type="spellEnd"/>
            <w:r w:rsidRPr="000B3209">
              <w:rPr>
                <w:sz w:val="20"/>
                <w:szCs w:val="20"/>
              </w:rPr>
              <w:t xml:space="preserve"> многоразовая: для </w:t>
            </w:r>
            <w:r>
              <w:rPr>
                <w:sz w:val="20"/>
                <w:szCs w:val="20"/>
              </w:rPr>
              <w:t>детей</w:t>
            </w:r>
            <w:r w:rsidRPr="000B3209">
              <w:rPr>
                <w:sz w:val="20"/>
                <w:szCs w:val="20"/>
              </w:rPr>
              <w:t>.</w:t>
            </w:r>
          </w:p>
        </w:tc>
        <w:tc>
          <w:tcPr>
            <w:tcW w:w="4961" w:type="dxa"/>
            <w:tcBorders>
              <w:left w:val="single" w:sz="4" w:space="0" w:color="auto"/>
              <w:bottom w:val="single" w:sz="4" w:space="0" w:color="auto"/>
              <w:right w:val="single" w:sz="4" w:space="0" w:color="auto"/>
            </w:tcBorders>
          </w:tcPr>
          <w:p w:rsidR="0056390E" w:rsidRPr="000B3209" w:rsidRDefault="0056390E" w:rsidP="0056390E">
            <w:pPr>
              <w:rPr>
                <w:rFonts w:eastAsia="CIDFont+F3"/>
                <w:sz w:val="20"/>
                <w:szCs w:val="20"/>
                <w:lang w:eastAsia="en-US"/>
              </w:rPr>
            </w:pPr>
            <w:r w:rsidRPr="000B3209">
              <w:rPr>
                <w:rFonts w:eastAsia="CIDFont+F3"/>
                <w:sz w:val="20"/>
                <w:szCs w:val="20"/>
                <w:lang w:eastAsia="en-US"/>
              </w:rPr>
              <w:t xml:space="preserve">Наличие манжеты для измерения </w:t>
            </w:r>
            <w:proofErr w:type="spellStart"/>
            <w:r w:rsidRPr="000B3209">
              <w:rPr>
                <w:rFonts w:eastAsia="CIDFont+F3"/>
                <w:sz w:val="20"/>
                <w:szCs w:val="20"/>
                <w:lang w:eastAsia="en-US"/>
              </w:rPr>
              <w:t>нАД</w:t>
            </w:r>
            <w:proofErr w:type="spellEnd"/>
            <w:r w:rsidRPr="000B3209">
              <w:rPr>
                <w:rFonts w:eastAsia="CIDFont+F3"/>
                <w:sz w:val="20"/>
                <w:szCs w:val="20"/>
                <w:lang w:eastAsia="en-US"/>
              </w:rPr>
              <w:t xml:space="preserve"> многоразовой: для взрослых. Размер, не менее: </w:t>
            </w:r>
            <w:r w:rsidRPr="0056390E">
              <w:rPr>
                <w:rFonts w:eastAsia="CIDFont+F3"/>
                <w:sz w:val="20"/>
                <w:szCs w:val="20"/>
                <w:lang w:eastAsia="en-US"/>
              </w:rPr>
              <w:t>10-15</w:t>
            </w:r>
            <w:r w:rsidRPr="000B3209">
              <w:rPr>
                <w:rFonts w:eastAsia="CIDFont+F3"/>
                <w:sz w:val="20"/>
                <w:szCs w:val="20"/>
                <w:lang w:eastAsia="en-US"/>
              </w:rPr>
              <w:t xml:space="preserve"> см.</w:t>
            </w:r>
          </w:p>
        </w:tc>
        <w:tc>
          <w:tcPr>
            <w:tcW w:w="1701" w:type="dxa"/>
            <w:tcBorders>
              <w:left w:val="single" w:sz="4" w:space="0" w:color="auto"/>
              <w:bottom w:val="single" w:sz="4" w:space="0" w:color="auto"/>
              <w:right w:val="single" w:sz="4" w:space="0" w:color="auto"/>
            </w:tcBorders>
          </w:tcPr>
          <w:p w:rsidR="0056390E" w:rsidRPr="000B3209" w:rsidRDefault="0056390E" w:rsidP="0056390E">
            <w:pPr>
              <w:jc w:val="center"/>
              <w:rPr>
                <w:sz w:val="20"/>
                <w:szCs w:val="20"/>
              </w:rPr>
            </w:pPr>
            <w:r w:rsidRPr="000B3209">
              <w:rPr>
                <w:sz w:val="20"/>
                <w:szCs w:val="20"/>
              </w:rPr>
              <w:t>1 шт.</w:t>
            </w:r>
          </w:p>
        </w:tc>
      </w:tr>
      <w:tr w:rsidR="000B3209" w:rsidRPr="000B3209" w:rsidTr="00BE2B9C">
        <w:trPr>
          <w:trHeight w:val="92"/>
        </w:trPr>
        <w:tc>
          <w:tcPr>
            <w:tcW w:w="709" w:type="dxa"/>
            <w:vMerge/>
            <w:tcBorders>
              <w:left w:val="single" w:sz="4" w:space="0" w:color="auto"/>
              <w:right w:val="single" w:sz="4" w:space="0" w:color="auto"/>
            </w:tcBorders>
            <w:vAlign w:val="center"/>
          </w:tcPr>
          <w:p w:rsidR="000B3209" w:rsidRPr="000B3209" w:rsidRDefault="000B3209" w:rsidP="000B3209">
            <w:pPr>
              <w:jc w:val="center"/>
              <w:rPr>
                <w:b/>
              </w:rPr>
            </w:pPr>
          </w:p>
        </w:tc>
        <w:tc>
          <w:tcPr>
            <w:tcW w:w="4536" w:type="dxa"/>
            <w:vMerge/>
            <w:tcBorders>
              <w:left w:val="single" w:sz="4" w:space="0" w:color="auto"/>
              <w:right w:val="single" w:sz="4" w:space="0" w:color="auto"/>
            </w:tcBorders>
            <w:vAlign w:val="center"/>
          </w:tcPr>
          <w:p w:rsidR="000B3209" w:rsidRPr="000B3209" w:rsidRDefault="000B3209" w:rsidP="000B3209">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B3209" w:rsidRPr="000B3209" w:rsidRDefault="0056390E" w:rsidP="000B3209">
            <w:pPr>
              <w:jc w:val="center"/>
              <w:rPr>
                <w:sz w:val="20"/>
                <w:szCs w:val="20"/>
              </w:rPr>
            </w:pPr>
            <w:r>
              <w:rPr>
                <w:sz w:val="20"/>
                <w:szCs w:val="20"/>
              </w:rPr>
              <w:t>9</w:t>
            </w:r>
          </w:p>
        </w:tc>
        <w:tc>
          <w:tcPr>
            <w:tcW w:w="2835" w:type="dxa"/>
            <w:tcBorders>
              <w:left w:val="single" w:sz="4" w:space="0" w:color="auto"/>
              <w:bottom w:val="single" w:sz="4" w:space="0" w:color="auto"/>
              <w:right w:val="single" w:sz="4" w:space="0" w:color="auto"/>
            </w:tcBorders>
          </w:tcPr>
          <w:p w:rsidR="00703382" w:rsidRPr="000B3209" w:rsidRDefault="000B3209" w:rsidP="00A55B41">
            <w:pPr>
              <w:rPr>
                <w:rFonts w:eastAsia="CIDFont+F3"/>
                <w:sz w:val="20"/>
                <w:szCs w:val="20"/>
                <w:lang w:eastAsia="en-US"/>
              </w:rPr>
            </w:pPr>
            <w:r w:rsidRPr="000B3209">
              <w:rPr>
                <w:rFonts w:eastAsia="CIDFont+F3"/>
                <w:sz w:val="20"/>
                <w:szCs w:val="20"/>
                <w:lang w:eastAsia="en-US"/>
              </w:rPr>
              <w:t>Датчик температурный накожный: для взрослых</w:t>
            </w:r>
          </w:p>
        </w:tc>
        <w:tc>
          <w:tcPr>
            <w:tcW w:w="4961" w:type="dxa"/>
            <w:tcBorders>
              <w:left w:val="single" w:sz="4" w:space="0" w:color="auto"/>
              <w:bottom w:val="single" w:sz="4" w:space="0" w:color="auto"/>
              <w:right w:val="single" w:sz="4" w:space="0" w:color="auto"/>
            </w:tcBorders>
          </w:tcPr>
          <w:p w:rsidR="000B3209" w:rsidRPr="000B3209" w:rsidRDefault="000B3209" w:rsidP="000B3209">
            <w:pPr>
              <w:rPr>
                <w:rFonts w:eastAsia="CIDFont+F3"/>
                <w:sz w:val="20"/>
                <w:szCs w:val="20"/>
                <w:lang w:eastAsia="en-US"/>
              </w:rPr>
            </w:pPr>
            <w:r w:rsidRPr="000B3209">
              <w:rPr>
                <w:rFonts w:eastAsia="CIDFont+F3"/>
                <w:sz w:val="20"/>
                <w:szCs w:val="20"/>
                <w:lang w:eastAsia="en-US"/>
              </w:rPr>
              <w:t xml:space="preserve">Наличие датчика для измерения температуры тела для взрослых многоразового применения, </w:t>
            </w:r>
            <w:proofErr w:type="gramStart"/>
            <w:r w:rsidRPr="000B3209">
              <w:rPr>
                <w:rFonts w:eastAsia="CIDFont+F3"/>
                <w:sz w:val="20"/>
                <w:szCs w:val="20"/>
                <w:lang w:eastAsia="en-US"/>
              </w:rPr>
              <w:t>накладываемый</w:t>
            </w:r>
            <w:proofErr w:type="gramEnd"/>
            <w:r w:rsidRPr="000B3209">
              <w:rPr>
                <w:rFonts w:eastAsia="CIDFont+F3"/>
                <w:sz w:val="20"/>
                <w:szCs w:val="20"/>
                <w:lang w:eastAsia="en-US"/>
              </w:rPr>
              <w:t xml:space="preserve"> на кожу.</w:t>
            </w:r>
          </w:p>
        </w:tc>
        <w:tc>
          <w:tcPr>
            <w:tcW w:w="1701" w:type="dxa"/>
            <w:tcBorders>
              <w:left w:val="single" w:sz="4" w:space="0" w:color="auto"/>
              <w:bottom w:val="single" w:sz="4" w:space="0" w:color="auto"/>
              <w:right w:val="single" w:sz="4" w:space="0" w:color="auto"/>
            </w:tcBorders>
          </w:tcPr>
          <w:p w:rsidR="000B3209" w:rsidRPr="000B3209" w:rsidRDefault="000B3209" w:rsidP="000B3209">
            <w:pPr>
              <w:jc w:val="center"/>
              <w:rPr>
                <w:sz w:val="20"/>
                <w:szCs w:val="20"/>
              </w:rPr>
            </w:pPr>
            <w:r w:rsidRPr="000B3209">
              <w:rPr>
                <w:sz w:val="20"/>
                <w:szCs w:val="20"/>
              </w:rPr>
              <w:t>1 шт.</w:t>
            </w:r>
          </w:p>
        </w:tc>
      </w:tr>
      <w:tr w:rsidR="0056390E" w:rsidRPr="000B3209" w:rsidTr="00BE2B9C">
        <w:trPr>
          <w:trHeight w:val="92"/>
        </w:trPr>
        <w:tc>
          <w:tcPr>
            <w:tcW w:w="709" w:type="dxa"/>
            <w:vMerge/>
            <w:tcBorders>
              <w:left w:val="single" w:sz="4" w:space="0" w:color="auto"/>
              <w:right w:val="single" w:sz="4" w:space="0" w:color="auto"/>
            </w:tcBorders>
            <w:vAlign w:val="center"/>
          </w:tcPr>
          <w:p w:rsidR="0056390E" w:rsidRPr="000B3209" w:rsidRDefault="0056390E" w:rsidP="0056390E">
            <w:pPr>
              <w:jc w:val="center"/>
              <w:rPr>
                <w:b/>
              </w:rPr>
            </w:pPr>
          </w:p>
        </w:tc>
        <w:tc>
          <w:tcPr>
            <w:tcW w:w="4536" w:type="dxa"/>
            <w:vMerge/>
            <w:tcBorders>
              <w:left w:val="single" w:sz="4" w:space="0" w:color="auto"/>
              <w:right w:val="single" w:sz="4" w:space="0" w:color="auto"/>
            </w:tcBorders>
            <w:vAlign w:val="center"/>
          </w:tcPr>
          <w:p w:rsidR="0056390E" w:rsidRPr="000B3209" w:rsidRDefault="0056390E" w:rsidP="0056390E">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6390E" w:rsidRDefault="00924537" w:rsidP="0056390E">
            <w:pPr>
              <w:jc w:val="center"/>
              <w:rPr>
                <w:sz w:val="20"/>
                <w:szCs w:val="20"/>
              </w:rPr>
            </w:pPr>
            <w:r>
              <w:rPr>
                <w:sz w:val="20"/>
                <w:szCs w:val="20"/>
              </w:rPr>
              <w:t>10</w:t>
            </w:r>
          </w:p>
        </w:tc>
        <w:tc>
          <w:tcPr>
            <w:tcW w:w="2835" w:type="dxa"/>
            <w:tcBorders>
              <w:left w:val="single" w:sz="4" w:space="0" w:color="auto"/>
              <w:bottom w:val="single" w:sz="4" w:space="0" w:color="auto"/>
              <w:right w:val="single" w:sz="4" w:space="0" w:color="auto"/>
            </w:tcBorders>
          </w:tcPr>
          <w:p w:rsidR="0056390E" w:rsidRPr="000B3209" w:rsidRDefault="0056390E" w:rsidP="0056390E">
            <w:pPr>
              <w:rPr>
                <w:rFonts w:eastAsia="CIDFont+F3"/>
                <w:sz w:val="20"/>
                <w:szCs w:val="20"/>
                <w:lang w:eastAsia="en-US"/>
              </w:rPr>
            </w:pPr>
            <w:r w:rsidRPr="000B3209">
              <w:rPr>
                <w:rFonts w:eastAsia="CIDFont+F3"/>
                <w:sz w:val="20"/>
                <w:szCs w:val="20"/>
                <w:lang w:eastAsia="en-US"/>
              </w:rPr>
              <w:t xml:space="preserve">Датчик температурный накожный: для </w:t>
            </w:r>
            <w:r>
              <w:rPr>
                <w:rFonts w:eastAsia="CIDFont+F3"/>
                <w:sz w:val="20"/>
                <w:szCs w:val="20"/>
                <w:lang w:eastAsia="en-US"/>
              </w:rPr>
              <w:t>детей</w:t>
            </w:r>
          </w:p>
        </w:tc>
        <w:tc>
          <w:tcPr>
            <w:tcW w:w="4961" w:type="dxa"/>
            <w:tcBorders>
              <w:left w:val="single" w:sz="4" w:space="0" w:color="auto"/>
              <w:bottom w:val="single" w:sz="4" w:space="0" w:color="auto"/>
              <w:right w:val="single" w:sz="4" w:space="0" w:color="auto"/>
            </w:tcBorders>
          </w:tcPr>
          <w:p w:rsidR="0056390E" w:rsidRPr="000B3209" w:rsidRDefault="0056390E" w:rsidP="0056390E">
            <w:pPr>
              <w:rPr>
                <w:rFonts w:eastAsia="CIDFont+F3"/>
                <w:sz w:val="20"/>
                <w:szCs w:val="20"/>
                <w:lang w:eastAsia="en-US"/>
              </w:rPr>
            </w:pPr>
            <w:r w:rsidRPr="000B3209">
              <w:rPr>
                <w:rFonts w:eastAsia="CIDFont+F3"/>
                <w:sz w:val="20"/>
                <w:szCs w:val="20"/>
                <w:lang w:eastAsia="en-US"/>
              </w:rPr>
              <w:t xml:space="preserve">Наличие датчика для измерения температуры тела для </w:t>
            </w:r>
            <w:r>
              <w:rPr>
                <w:rFonts w:eastAsia="CIDFont+F3"/>
                <w:sz w:val="20"/>
                <w:szCs w:val="20"/>
                <w:lang w:eastAsia="en-US"/>
              </w:rPr>
              <w:t>детей,</w:t>
            </w:r>
            <w:r w:rsidRPr="000B3209">
              <w:rPr>
                <w:rFonts w:eastAsia="CIDFont+F3"/>
                <w:sz w:val="20"/>
                <w:szCs w:val="20"/>
                <w:lang w:eastAsia="en-US"/>
              </w:rPr>
              <w:t xml:space="preserve"> многоразового применения, </w:t>
            </w:r>
            <w:proofErr w:type="gramStart"/>
            <w:r w:rsidRPr="000B3209">
              <w:rPr>
                <w:rFonts w:eastAsia="CIDFont+F3"/>
                <w:sz w:val="20"/>
                <w:szCs w:val="20"/>
                <w:lang w:eastAsia="en-US"/>
              </w:rPr>
              <w:t>накладываемый</w:t>
            </w:r>
            <w:proofErr w:type="gramEnd"/>
            <w:r w:rsidRPr="000B3209">
              <w:rPr>
                <w:rFonts w:eastAsia="CIDFont+F3"/>
                <w:sz w:val="20"/>
                <w:szCs w:val="20"/>
                <w:lang w:eastAsia="en-US"/>
              </w:rPr>
              <w:t xml:space="preserve"> на кожу.</w:t>
            </w:r>
          </w:p>
        </w:tc>
        <w:tc>
          <w:tcPr>
            <w:tcW w:w="1701" w:type="dxa"/>
            <w:tcBorders>
              <w:left w:val="single" w:sz="4" w:space="0" w:color="auto"/>
              <w:bottom w:val="single" w:sz="4" w:space="0" w:color="auto"/>
              <w:right w:val="single" w:sz="4" w:space="0" w:color="auto"/>
            </w:tcBorders>
          </w:tcPr>
          <w:p w:rsidR="0056390E" w:rsidRPr="000B3209" w:rsidRDefault="0056390E" w:rsidP="0056390E">
            <w:pPr>
              <w:jc w:val="center"/>
              <w:rPr>
                <w:sz w:val="20"/>
                <w:szCs w:val="20"/>
              </w:rPr>
            </w:pPr>
            <w:r w:rsidRPr="000B3209">
              <w:rPr>
                <w:sz w:val="20"/>
                <w:szCs w:val="20"/>
              </w:rPr>
              <w:t>1 шт.</w:t>
            </w:r>
          </w:p>
        </w:tc>
      </w:tr>
      <w:tr w:rsidR="000B3209" w:rsidRPr="000B3209" w:rsidTr="00BE2B9C">
        <w:trPr>
          <w:trHeight w:val="92"/>
        </w:trPr>
        <w:tc>
          <w:tcPr>
            <w:tcW w:w="709" w:type="dxa"/>
            <w:vMerge/>
            <w:tcBorders>
              <w:left w:val="single" w:sz="4" w:space="0" w:color="auto"/>
              <w:right w:val="single" w:sz="4" w:space="0" w:color="auto"/>
            </w:tcBorders>
            <w:vAlign w:val="center"/>
          </w:tcPr>
          <w:p w:rsidR="000B3209" w:rsidRPr="000B3209" w:rsidRDefault="000B3209" w:rsidP="000B3209">
            <w:pPr>
              <w:jc w:val="center"/>
              <w:rPr>
                <w:b/>
              </w:rPr>
            </w:pPr>
          </w:p>
        </w:tc>
        <w:tc>
          <w:tcPr>
            <w:tcW w:w="4536" w:type="dxa"/>
            <w:vMerge/>
            <w:tcBorders>
              <w:left w:val="single" w:sz="4" w:space="0" w:color="auto"/>
              <w:right w:val="single" w:sz="4" w:space="0" w:color="auto"/>
            </w:tcBorders>
            <w:vAlign w:val="center"/>
          </w:tcPr>
          <w:p w:rsidR="000B3209" w:rsidRPr="000B3209" w:rsidRDefault="000B3209" w:rsidP="000B3209">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B3209" w:rsidRPr="000B3209" w:rsidRDefault="00924537" w:rsidP="000B3209">
            <w:pPr>
              <w:jc w:val="center"/>
              <w:rPr>
                <w:sz w:val="20"/>
                <w:szCs w:val="20"/>
              </w:rPr>
            </w:pPr>
            <w:r>
              <w:rPr>
                <w:sz w:val="20"/>
                <w:szCs w:val="20"/>
              </w:rPr>
              <w:t>11</w:t>
            </w:r>
          </w:p>
        </w:tc>
        <w:tc>
          <w:tcPr>
            <w:tcW w:w="2835" w:type="dxa"/>
            <w:tcBorders>
              <w:left w:val="single" w:sz="4" w:space="0" w:color="auto"/>
              <w:bottom w:val="single" w:sz="4" w:space="0" w:color="auto"/>
              <w:right w:val="single" w:sz="4" w:space="0" w:color="auto"/>
            </w:tcBorders>
          </w:tcPr>
          <w:p w:rsidR="00703382" w:rsidRPr="000B3209" w:rsidRDefault="000B3209" w:rsidP="00A55B41">
            <w:pPr>
              <w:rPr>
                <w:sz w:val="20"/>
                <w:szCs w:val="20"/>
                <w:shd w:val="clear" w:color="auto" w:fill="F5F5F5"/>
              </w:rPr>
            </w:pPr>
            <w:r w:rsidRPr="000B3209">
              <w:rPr>
                <w:sz w:val="20"/>
                <w:szCs w:val="20"/>
              </w:rPr>
              <w:t xml:space="preserve">Соединительные трубки для измерения </w:t>
            </w:r>
            <w:proofErr w:type="spellStart"/>
            <w:r w:rsidRPr="000B3209">
              <w:rPr>
                <w:sz w:val="20"/>
                <w:szCs w:val="20"/>
              </w:rPr>
              <w:t>нАД</w:t>
            </w:r>
            <w:proofErr w:type="spellEnd"/>
          </w:p>
        </w:tc>
        <w:tc>
          <w:tcPr>
            <w:tcW w:w="4961" w:type="dxa"/>
            <w:tcBorders>
              <w:left w:val="single" w:sz="4" w:space="0" w:color="auto"/>
              <w:bottom w:val="single" w:sz="4" w:space="0" w:color="auto"/>
              <w:right w:val="single" w:sz="4" w:space="0" w:color="auto"/>
            </w:tcBorders>
          </w:tcPr>
          <w:p w:rsidR="000B3209" w:rsidRPr="000B3209" w:rsidRDefault="000B3209" w:rsidP="000B3209">
            <w:pPr>
              <w:rPr>
                <w:sz w:val="20"/>
                <w:szCs w:val="20"/>
              </w:rPr>
            </w:pPr>
            <w:r w:rsidRPr="000B3209">
              <w:rPr>
                <w:rFonts w:eastAsia="CIDFont+F3"/>
                <w:sz w:val="20"/>
                <w:szCs w:val="20"/>
                <w:lang w:eastAsia="en-US"/>
              </w:rPr>
              <w:t>Наличие соединительной трубки для измерения НИАД для соединения манжеты с монитором.</w:t>
            </w:r>
          </w:p>
        </w:tc>
        <w:tc>
          <w:tcPr>
            <w:tcW w:w="1701" w:type="dxa"/>
            <w:tcBorders>
              <w:left w:val="single" w:sz="4" w:space="0" w:color="auto"/>
              <w:bottom w:val="single" w:sz="4" w:space="0" w:color="auto"/>
              <w:right w:val="single" w:sz="4" w:space="0" w:color="auto"/>
            </w:tcBorders>
          </w:tcPr>
          <w:p w:rsidR="000B3209" w:rsidRPr="000B3209" w:rsidRDefault="000B3209" w:rsidP="000B3209">
            <w:pPr>
              <w:jc w:val="center"/>
              <w:rPr>
                <w:sz w:val="20"/>
                <w:szCs w:val="20"/>
              </w:rPr>
            </w:pPr>
            <w:r w:rsidRPr="000B3209">
              <w:rPr>
                <w:sz w:val="20"/>
                <w:szCs w:val="20"/>
              </w:rPr>
              <w:t>1 шт.</w:t>
            </w:r>
          </w:p>
        </w:tc>
      </w:tr>
      <w:tr w:rsidR="0098691C" w:rsidRPr="000B3209" w:rsidTr="00BE2B9C">
        <w:trPr>
          <w:trHeight w:val="92"/>
        </w:trPr>
        <w:tc>
          <w:tcPr>
            <w:tcW w:w="709" w:type="dxa"/>
            <w:vMerge/>
            <w:tcBorders>
              <w:left w:val="single" w:sz="4" w:space="0" w:color="auto"/>
              <w:right w:val="single" w:sz="4" w:space="0" w:color="auto"/>
            </w:tcBorders>
            <w:vAlign w:val="center"/>
          </w:tcPr>
          <w:p w:rsidR="0098691C" w:rsidRPr="000B3209" w:rsidRDefault="0098691C" w:rsidP="0098691C">
            <w:pPr>
              <w:jc w:val="center"/>
              <w:rPr>
                <w:b/>
              </w:rPr>
            </w:pPr>
          </w:p>
        </w:tc>
        <w:tc>
          <w:tcPr>
            <w:tcW w:w="4536" w:type="dxa"/>
            <w:vMerge/>
            <w:tcBorders>
              <w:left w:val="single" w:sz="4" w:space="0" w:color="auto"/>
              <w:right w:val="single" w:sz="4" w:space="0" w:color="auto"/>
            </w:tcBorders>
            <w:vAlign w:val="center"/>
          </w:tcPr>
          <w:p w:rsidR="0098691C" w:rsidRPr="000B3209" w:rsidRDefault="0098691C" w:rsidP="0098691C">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8691C" w:rsidRPr="000B3209" w:rsidRDefault="001304B8" w:rsidP="0098691C">
            <w:pPr>
              <w:jc w:val="center"/>
              <w:rPr>
                <w:sz w:val="20"/>
                <w:szCs w:val="20"/>
              </w:rPr>
            </w:pPr>
            <w:r>
              <w:rPr>
                <w:sz w:val="20"/>
                <w:szCs w:val="20"/>
              </w:rPr>
              <w:t>12</w:t>
            </w:r>
          </w:p>
        </w:tc>
        <w:tc>
          <w:tcPr>
            <w:tcW w:w="2835" w:type="dxa"/>
            <w:tcBorders>
              <w:left w:val="single" w:sz="4" w:space="0" w:color="auto"/>
              <w:bottom w:val="single" w:sz="4" w:space="0" w:color="auto"/>
              <w:right w:val="single" w:sz="4" w:space="0" w:color="auto"/>
            </w:tcBorders>
          </w:tcPr>
          <w:p w:rsidR="0098691C" w:rsidRPr="0098691C" w:rsidRDefault="0098691C" w:rsidP="0098691C">
            <w:pPr>
              <w:rPr>
                <w:sz w:val="20"/>
                <w:szCs w:val="20"/>
              </w:rPr>
            </w:pPr>
            <w:r w:rsidRPr="0098691C">
              <w:rPr>
                <w:sz w:val="20"/>
                <w:szCs w:val="20"/>
              </w:rPr>
              <w:t>Тележка</w:t>
            </w:r>
          </w:p>
        </w:tc>
        <w:tc>
          <w:tcPr>
            <w:tcW w:w="4961" w:type="dxa"/>
            <w:tcBorders>
              <w:left w:val="single" w:sz="4" w:space="0" w:color="auto"/>
              <w:bottom w:val="single" w:sz="4" w:space="0" w:color="auto"/>
              <w:right w:val="single" w:sz="4" w:space="0" w:color="auto"/>
            </w:tcBorders>
          </w:tcPr>
          <w:p w:rsidR="0098691C" w:rsidRPr="000B3209" w:rsidRDefault="0098691C" w:rsidP="0098691C">
            <w:pPr>
              <w:rPr>
                <w:sz w:val="20"/>
                <w:szCs w:val="20"/>
              </w:rPr>
            </w:pPr>
            <w:r>
              <w:rPr>
                <w:sz w:val="20"/>
                <w:szCs w:val="20"/>
              </w:rPr>
              <w:t xml:space="preserve">Наличие мобильной тележки. </w:t>
            </w:r>
            <w:r w:rsidRPr="0098691C">
              <w:rPr>
                <w:sz w:val="20"/>
                <w:szCs w:val="20"/>
              </w:rPr>
              <w:t>Размеры (</w:t>
            </w:r>
            <w:proofErr w:type="gramStart"/>
            <w:r w:rsidRPr="0098691C">
              <w:rPr>
                <w:sz w:val="20"/>
                <w:szCs w:val="20"/>
              </w:rPr>
              <w:t>Ш</w:t>
            </w:r>
            <w:proofErr w:type="gramEnd"/>
            <w:r w:rsidRPr="0098691C">
              <w:rPr>
                <w:sz w:val="20"/>
                <w:szCs w:val="20"/>
              </w:rPr>
              <w:t>*Г*В), см</w:t>
            </w:r>
            <w:r>
              <w:rPr>
                <w:sz w:val="20"/>
                <w:szCs w:val="20"/>
              </w:rPr>
              <w:t>, не более</w:t>
            </w:r>
            <w:r w:rsidRPr="0098691C">
              <w:rPr>
                <w:sz w:val="20"/>
                <w:szCs w:val="20"/>
              </w:rPr>
              <w:t>: 470*500*925.</w:t>
            </w:r>
            <w:r>
              <w:rPr>
                <w:sz w:val="20"/>
                <w:szCs w:val="20"/>
              </w:rPr>
              <w:t xml:space="preserve"> Наличие в</w:t>
            </w:r>
            <w:r w:rsidRPr="0098691C">
              <w:rPr>
                <w:sz w:val="20"/>
                <w:szCs w:val="20"/>
              </w:rPr>
              <w:t>озможност</w:t>
            </w:r>
            <w:r>
              <w:rPr>
                <w:sz w:val="20"/>
                <w:szCs w:val="20"/>
              </w:rPr>
              <w:t>и</w:t>
            </w:r>
            <w:r w:rsidRPr="0098691C">
              <w:rPr>
                <w:sz w:val="20"/>
                <w:szCs w:val="20"/>
              </w:rPr>
              <w:t xml:space="preserve"> регулировки высоты верхней полки, </w:t>
            </w:r>
            <w:proofErr w:type="gramStart"/>
            <w:r w:rsidRPr="0098691C">
              <w:rPr>
                <w:sz w:val="20"/>
                <w:szCs w:val="20"/>
              </w:rPr>
              <w:t>см</w:t>
            </w:r>
            <w:proofErr w:type="gramEnd"/>
            <w:r>
              <w:rPr>
                <w:sz w:val="20"/>
                <w:szCs w:val="20"/>
              </w:rPr>
              <w:t>, не менее</w:t>
            </w:r>
            <w:r w:rsidRPr="0098691C">
              <w:rPr>
                <w:sz w:val="20"/>
                <w:szCs w:val="20"/>
              </w:rPr>
              <w:t>: +/- 20.</w:t>
            </w:r>
            <w:r>
              <w:rPr>
                <w:sz w:val="20"/>
                <w:szCs w:val="20"/>
              </w:rPr>
              <w:t xml:space="preserve"> Наличие м</w:t>
            </w:r>
            <w:r w:rsidRPr="0098691C">
              <w:rPr>
                <w:sz w:val="20"/>
                <w:szCs w:val="20"/>
              </w:rPr>
              <w:t>еталлическ</w:t>
            </w:r>
            <w:r>
              <w:rPr>
                <w:sz w:val="20"/>
                <w:szCs w:val="20"/>
              </w:rPr>
              <w:t>ого</w:t>
            </w:r>
            <w:r w:rsidRPr="0098691C">
              <w:rPr>
                <w:sz w:val="20"/>
                <w:szCs w:val="20"/>
              </w:rPr>
              <w:t xml:space="preserve"> каркас</w:t>
            </w:r>
            <w:r>
              <w:rPr>
                <w:sz w:val="20"/>
                <w:szCs w:val="20"/>
              </w:rPr>
              <w:t>а</w:t>
            </w:r>
            <w:r w:rsidRPr="0098691C">
              <w:rPr>
                <w:sz w:val="20"/>
                <w:szCs w:val="20"/>
              </w:rPr>
              <w:t xml:space="preserve"> с порошковым покрытием.</w:t>
            </w:r>
            <w:r>
              <w:rPr>
                <w:sz w:val="20"/>
                <w:szCs w:val="20"/>
              </w:rPr>
              <w:t xml:space="preserve"> </w:t>
            </w:r>
            <w:r w:rsidRPr="0098691C">
              <w:rPr>
                <w:sz w:val="20"/>
                <w:szCs w:val="20"/>
              </w:rPr>
              <w:t xml:space="preserve">Наличие </w:t>
            </w:r>
            <w:r>
              <w:rPr>
                <w:sz w:val="20"/>
                <w:szCs w:val="20"/>
              </w:rPr>
              <w:t xml:space="preserve">не менее </w:t>
            </w:r>
            <w:r w:rsidRPr="0098691C">
              <w:rPr>
                <w:sz w:val="20"/>
                <w:szCs w:val="20"/>
              </w:rPr>
              <w:t xml:space="preserve">двух полок для размещения оборудования. Каждая полка </w:t>
            </w:r>
            <w:r>
              <w:rPr>
                <w:sz w:val="20"/>
                <w:szCs w:val="20"/>
              </w:rPr>
              <w:t xml:space="preserve">должна иметь </w:t>
            </w:r>
            <w:r w:rsidRPr="0098691C">
              <w:rPr>
                <w:sz w:val="20"/>
                <w:szCs w:val="20"/>
              </w:rPr>
              <w:t>выдвижной ящик.</w:t>
            </w:r>
            <w:r>
              <w:rPr>
                <w:sz w:val="20"/>
                <w:szCs w:val="20"/>
              </w:rPr>
              <w:t xml:space="preserve"> </w:t>
            </w:r>
            <w:r w:rsidRPr="0098691C">
              <w:rPr>
                <w:sz w:val="20"/>
                <w:szCs w:val="20"/>
              </w:rPr>
              <w:t>Наличие на верхней полке крепежных отверстий для жесткой фиксации монитора.</w:t>
            </w:r>
            <w:r>
              <w:rPr>
                <w:sz w:val="20"/>
                <w:szCs w:val="20"/>
              </w:rPr>
              <w:t xml:space="preserve"> </w:t>
            </w:r>
            <w:r w:rsidRPr="0098691C">
              <w:rPr>
                <w:sz w:val="20"/>
                <w:szCs w:val="20"/>
              </w:rPr>
              <w:t xml:space="preserve">Наличие </w:t>
            </w:r>
            <w:r>
              <w:rPr>
                <w:sz w:val="20"/>
                <w:szCs w:val="20"/>
              </w:rPr>
              <w:t xml:space="preserve">не менее </w:t>
            </w:r>
            <w:r w:rsidRPr="0098691C">
              <w:rPr>
                <w:sz w:val="20"/>
                <w:szCs w:val="20"/>
              </w:rPr>
              <w:t xml:space="preserve">4-х колес с полиуретановым покрытием. Каждое колесо </w:t>
            </w:r>
            <w:r>
              <w:rPr>
                <w:sz w:val="20"/>
                <w:szCs w:val="20"/>
              </w:rPr>
              <w:t xml:space="preserve">должно </w:t>
            </w:r>
            <w:r w:rsidRPr="0098691C">
              <w:rPr>
                <w:sz w:val="20"/>
                <w:szCs w:val="20"/>
              </w:rPr>
              <w:t>име</w:t>
            </w:r>
            <w:r>
              <w:rPr>
                <w:sz w:val="20"/>
                <w:szCs w:val="20"/>
              </w:rPr>
              <w:t>ть</w:t>
            </w:r>
            <w:r w:rsidRPr="0098691C">
              <w:rPr>
                <w:sz w:val="20"/>
                <w:szCs w:val="20"/>
              </w:rPr>
              <w:t xml:space="preserve"> тормоз. Наличие ручки для перемещения тележки.</w:t>
            </w:r>
          </w:p>
        </w:tc>
        <w:tc>
          <w:tcPr>
            <w:tcW w:w="1701" w:type="dxa"/>
            <w:tcBorders>
              <w:left w:val="single" w:sz="4" w:space="0" w:color="auto"/>
              <w:bottom w:val="single" w:sz="4" w:space="0" w:color="auto"/>
              <w:right w:val="single" w:sz="4" w:space="0" w:color="auto"/>
            </w:tcBorders>
          </w:tcPr>
          <w:p w:rsidR="0098691C" w:rsidRPr="000B3209" w:rsidRDefault="0098691C" w:rsidP="0098691C">
            <w:pPr>
              <w:jc w:val="center"/>
              <w:rPr>
                <w:sz w:val="20"/>
                <w:szCs w:val="20"/>
              </w:rPr>
            </w:pPr>
            <w:r w:rsidRPr="000B3209">
              <w:rPr>
                <w:sz w:val="20"/>
                <w:szCs w:val="20"/>
              </w:rPr>
              <w:t>1 шт.</w:t>
            </w:r>
          </w:p>
        </w:tc>
      </w:tr>
      <w:tr w:rsidR="0098691C" w:rsidRPr="000B3209" w:rsidTr="004A03D2">
        <w:trPr>
          <w:trHeight w:val="137"/>
        </w:trPr>
        <w:tc>
          <w:tcPr>
            <w:tcW w:w="709" w:type="dxa"/>
            <w:vMerge/>
            <w:tcBorders>
              <w:left w:val="single" w:sz="4" w:space="0" w:color="auto"/>
              <w:right w:val="single" w:sz="4" w:space="0" w:color="auto"/>
            </w:tcBorders>
            <w:vAlign w:val="center"/>
            <w:hideMark/>
          </w:tcPr>
          <w:p w:rsidR="0098691C" w:rsidRPr="000B3209" w:rsidRDefault="0098691C" w:rsidP="0098691C">
            <w:pPr>
              <w:jc w:val="center"/>
              <w:rPr>
                <w:b/>
              </w:rPr>
            </w:pPr>
          </w:p>
        </w:tc>
        <w:tc>
          <w:tcPr>
            <w:tcW w:w="4536" w:type="dxa"/>
            <w:vMerge/>
            <w:tcBorders>
              <w:left w:val="single" w:sz="4" w:space="0" w:color="auto"/>
              <w:right w:val="single" w:sz="4" w:space="0" w:color="auto"/>
            </w:tcBorders>
            <w:vAlign w:val="center"/>
            <w:hideMark/>
          </w:tcPr>
          <w:p w:rsidR="0098691C" w:rsidRPr="000B3209" w:rsidRDefault="0098691C" w:rsidP="0098691C">
            <w:pPr>
              <w:ind w:right="-108"/>
              <w:rPr>
                <w:b/>
                <w:sz w:val="20"/>
                <w:szCs w:val="20"/>
              </w:rPr>
            </w:pPr>
          </w:p>
        </w:tc>
        <w:tc>
          <w:tcPr>
            <w:tcW w:w="10064" w:type="dxa"/>
            <w:gridSpan w:val="4"/>
            <w:tcBorders>
              <w:top w:val="single" w:sz="4" w:space="0" w:color="auto"/>
              <w:left w:val="single" w:sz="4" w:space="0" w:color="auto"/>
              <w:bottom w:val="single" w:sz="4" w:space="0" w:color="auto"/>
              <w:right w:val="single" w:sz="4" w:space="0" w:color="auto"/>
            </w:tcBorders>
            <w:hideMark/>
          </w:tcPr>
          <w:p w:rsidR="0098691C" w:rsidRPr="000B3209" w:rsidRDefault="0098691C" w:rsidP="0098691C">
            <w:pPr>
              <w:rPr>
                <w:i/>
                <w:sz w:val="20"/>
                <w:szCs w:val="20"/>
              </w:rPr>
            </w:pPr>
            <w:r w:rsidRPr="000B3209">
              <w:rPr>
                <w:i/>
                <w:sz w:val="20"/>
                <w:szCs w:val="20"/>
              </w:rPr>
              <w:t>Расходные материалы и изнашиваемые узлы:</w:t>
            </w:r>
          </w:p>
        </w:tc>
      </w:tr>
      <w:tr w:rsidR="0098691C" w:rsidRPr="000B3209" w:rsidTr="00DB222D">
        <w:trPr>
          <w:trHeight w:val="191"/>
        </w:trPr>
        <w:tc>
          <w:tcPr>
            <w:tcW w:w="709" w:type="dxa"/>
            <w:vMerge/>
            <w:tcBorders>
              <w:left w:val="single" w:sz="4" w:space="0" w:color="auto"/>
              <w:right w:val="single" w:sz="4" w:space="0" w:color="auto"/>
            </w:tcBorders>
            <w:vAlign w:val="center"/>
            <w:hideMark/>
          </w:tcPr>
          <w:p w:rsidR="0098691C" w:rsidRPr="000B3209" w:rsidRDefault="0098691C" w:rsidP="0098691C">
            <w:pPr>
              <w:jc w:val="center"/>
              <w:rPr>
                <w:b/>
              </w:rPr>
            </w:pPr>
          </w:p>
        </w:tc>
        <w:tc>
          <w:tcPr>
            <w:tcW w:w="4536" w:type="dxa"/>
            <w:vMerge/>
            <w:tcBorders>
              <w:left w:val="single" w:sz="4" w:space="0" w:color="auto"/>
              <w:right w:val="single" w:sz="4" w:space="0" w:color="auto"/>
            </w:tcBorders>
            <w:vAlign w:val="center"/>
            <w:hideMark/>
          </w:tcPr>
          <w:p w:rsidR="0098691C" w:rsidRPr="000B3209" w:rsidRDefault="0098691C" w:rsidP="0098691C">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8691C" w:rsidRPr="000B3209" w:rsidRDefault="00DB222D" w:rsidP="0098691C">
            <w:pPr>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98691C" w:rsidRPr="00703382" w:rsidRDefault="0098691C" w:rsidP="0098691C">
            <w:pPr>
              <w:rPr>
                <w:sz w:val="20"/>
                <w:szCs w:val="20"/>
              </w:rPr>
            </w:pPr>
            <w:r w:rsidRPr="000B3209">
              <w:rPr>
                <w:rFonts w:eastAsiaTheme="minorEastAsia"/>
                <w:noProof/>
                <w:sz w:val="20"/>
                <w:szCs w:val="20"/>
                <w:lang w:eastAsia="ko-KR"/>
              </w:rPr>
              <w:t>Бумага для термопри</w:t>
            </w:r>
            <w:r w:rsidRPr="000B3209">
              <w:rPr>
                <w:rFonts w:eastAsiaTheme="minorEastAsia"/>
                <w:noProof/>
                <w:sz w:val="20"/>
                <w:szCs w:val="20"/>
                <w:lang w:val="en-US" w:eastAsia="ko-KR"/>
              </w:rPr>
              <w:t>нтера</w:t>
            </w:r>
          </w:p>
        </w:tc>
        <w:tc>
          <w:tcPr>
            <w:tcW w:w="4961" w:type="dxa"/>
            <w:tcBorders>
              <w:top w:val="single" w:sz="4" w:space="0" w:color="auto"/>
              <w:left w:val="single" w:sz="4" w:space="0" w:color="auto"/>
              <w:bottom w:val="single" w:sz="4" w:space="0" w:color="auto"/>
              <w:right w:val="single" w:sz="4" w:space="0" w:color="auto"/>
            </w:tcBorders>
          </w:tcPr>
          <w:p w:rsidR="0098691C" w:rsidRPr="000B3209" w:rsidRDefault="0098691C" w:rsidP="0098691C">
            <w:pPr>
              <w:rPr>
                <w:sz w:val="20"/>
                <w:szCs w:val="20"/>
              </w:rPr>
            </w:pPr>
            <w:r w:rsidRPr="000B3209">
              <w:rPr>
                <w:sz w:val="20"/>
                <w:szCs w:val="20"/>
              </w:rPr>
              <w:t>Наличие бумаги для термопринтера</w:t>
            </w:r>
            <w:r>
              <w:rPr>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98691C" w:rsidRPr="000B3209" w:rsidRDefault="0056390E" w:rsidP="0098691C">
            <w:pPr>
              <w:jc w:val="center"/>
              <w:rPr>
                <w:sz w:val="20"/>
                <w:szCs w:val="20"/>
              </w:rPr>
            </w:pPr>
            <w:r>
              <w:rPr>
                <w:sz w:val="20"/>
                <w:szCs w:val="20"/>
              </w:rPr>
              <w:t>6</w:t>
            </w:r>
            <w:r w:rsidR="0098691C">
              <w:rPr>
                <w:sz w:val="20"/>
                <w:szCs w:val="20"/>
              </w:rPr>
              <w:t xml:space="preserve"> рулонов</w:t>
            </w:r>
          </w:p>
        </w:tc>
      </w:tr>
      <w:tr w:rsidR="0056390E" w:rsidRPr="000B3209" w:rsidTr="00B05087">
        <w:trPr>
          <w:trHeight w:val="191"/>
        </w:trPr>
        <w:tc>
          <w:tcPr>
            <w:tcW w:w="709" w:type="dxa"/>
            <w:vMerge/>
            <w:tcBorders>
              <w:left w:val="single" w:sz="4" w:space="0" w:color="auto"/>
              <w:bottom w:val="single" w:sz="4" w:space="0" w:color="auto"/>
              <w:right w:val="single" w:sz="4" w:space="0" w:color="auto"/>
            </w:tcBorders>
            <w:vAlign w:val="center"/>
          </w:tcPr>
          <w:p w:rsidR="0056390E" w:rsidRPr="000B3209" w:rsidRDefault="0056390E" w:rsidP="0056390E">
            <w:pPr>
              <w:jc w:val="center"/>
              <w:rPr>
                <w:b/>
              </w:rPr>
            </w:pPr>
          </w:p>
        </w:tc>
        <w:tc>
          <w:tcPr>
            <w:tcW w:w="4536" w:type="dxa"/>
            <w:vMerge/>
            <w:tcBorders>
              <w:left w:val="single" w:sz="4" w:space="0" w:color="auto"/>
              <w:bottom w:val="single" w:sz="4" w:space="0" w:color="auto"/>
              <w:right w:val="single" w:sz="4" w:space="0" w:color="auto"/>
            </w:tcBorders>
            <w:vAlign w:val="center"/>
          </w:tcPr>
          <w:p w:rsidR="0056390E" w:rsidRPr="000B3209" w:rsidRDefault="0056390E" w:rsidP="0056390E">
            <w:pPr>
              <w:rPr>
                <w:b/>
                <w:sz w:val="20"/>
                <w:szCs w:val="20"/>
              </w:rPr>
            </w:pPr>
          </w:p>
        </w:tc>
        <w:tc>
          <w:tcPr>
            <w:tcW w:w="567" w:type="dxa"/>
            <w:tcBorders>
              <w:top w:val="single" w:sz="4" w:space="0" w:color="auto"/>
              <w:left w:val="single" w:sz="4" w:space="0" w:color="auto"/>
              <w:right w:val="single" w:sz="4" w:space="0" w:color="auto"/>
            </w:tcBorders>
          </w:tcPr>
          <w:p w:rsidR="0056390E" w:rsidRDefault="0056390E" w:rsidP="0056390E">
            <w:pPr>
              <w:jc w:val="center"/>
              <w:rPr>
                <w:sz w:val="20"/>
                <w:szCs w:val="20"/>
              </w:rPr>
            </w:pPr>
            <w:r>
              <w:rPr>
                <w:sz w:val="20"/>
                <w:szCs w:val="20"/>
              </w:rPr>
              <w:t>2</w:t>
            </w:r>
          </w:p>
        </w:tc>
        <w:tc>
          <w:tcPr>
            <w:tcW w:w="2835" w:type="dxa"/>
            <w:tcBorders>
              <w:top w:val="single" w:sz="4" w:space="0" w:color="auto"/>
              <w:left w:val="single" w:sz="4" w:space="0" w:color="auto"/>
              <w:right w:val="single" w:sz="4" w:space="0" w:color="auto"/>
            </w:tcBorders>
          </w:tcPr>
          <w:p w:rsidR="0056390E" w:rsidRPr="00A55B41" w:rsidRDefault="0056390E" w:rsidP="0056390E">
            <w:pPr>
              <w:rPr>
                <w:sz w:val="20"/>
                <w:szCs w:val="20"/>
              </w:rPr>
            </w:pPr>
            <w:r w:rsidRPr="00A55B41">
              <w:rPr>
                <w:sz w:val="20"/>
                <w:szCs w:val="20"/>
              </w:rPr>
              <w:t>Электроды ЭКГ одноразовые для взрослых</w:t>
            </w:r>
          </w:p>
        </w:tc>
        <w:tc>
          <w:tcPr>
            <w:tcW w:w="4961" w:type="dxa"/>
            <w:tcBorders>
              <w:top w:val="single" w:sz="4" w:space="0" w:color="auto"/>
              <w:left w:val="single" w:sz="4" w:space="0" w:color="auto"/>
              <w:right w:val="single" w:sz="4" w:space="0" w:color="auto"/>
            </w:tcBorders>
          </w:tcPr>
          <w:p w:rsidR="0056390E" w:rsidRPr="00A55B41" w:rsidRDefault="0056390E" w:rsidP="0056390E">
            <w:pPr>
              <w:rPr>
                <w:sz w:val="20"/>
                <w:szCs w:val="20"/>
              </w:rPr>
            </w:pPr>
            <w:r w:rsidRPr="00A55B41">
              <w:rPr>
                <w:sz w:val="20"/>
                <w:szCs w:val="20"/>
              </w:rPr>
              <w:t xml:space="preserve">Наличие клеящихся электродов ЭКГ, для взрослых, одноразовых, не менее </w:t>
            </w:r>
            <w:r w:rsidR="001304B8">
              <w:rPr>
                <w:sz w:val="20"/>
                <w:szCs w:val="20"/>
              </w:rPr>
              <w:t>10</w:t>
            </w:r>
            <w:r w:rsidRPr="00A55B41">
              <w:rPr>
                <w:sz w:val="20"/>
                <w:szCs w:val="20"/>
              </w:rPr>
              <w:t xml:space="preserve"> шт. в упаковке</w:t>
            </w:r>
          </w:p>
        </w:tc>
        <w:tc>
          <w:tcPr>
            <w:tcW w:w="1701" w:type="dxa"/>
            <w:tcBorders>
              <w:top w:val="single" w:sz="4" w:space="0" w:color="auto"/>
              <w:left w:val="single" w:sz="4" w:space="0" w:color="auto"/>
              <w:right w:val="single" w:sz="4" w:space="0" w:color="auto"/>
            </w:tcBorders>
          </w:tcPr>
          <w:p w:rsidR="0056390E" w:rsidRDefault="0056390E" w:rsidP="0056390E">
            <w:pPr>
              <w:jc w:val="center"/>
              <w:rPr>
                <w:sz w:val="20"/>
                <w:szCs w:val="20"/>
              </w:rPr>
            </w:pPr>
            <w:r>
              <w:rPr>
                <w:sz w:val="20"/>
                <w:szCs w:val="20"/>
              </w:rPr>
              <w:t xml:space="preserve">1 </w:t>
            </w:r>
            <w:r w:rsidRPr="00A55B41">
              <w:rPr>
                <w:sz w:val="20"/>
                <w:szCs w:val="20"/>
              </w:rPr>
              <w:t>упаковк</w:t>
            </w:r>
            <w:r>
              <w:rPr>
                <w:sz w:val="20"/>
                <w:szCs w:val="20"/>
              </w:rPr>
              <w:t>а</w:t>
            </w:r>
          </w:p>
        </w:tc>
      </w:tr>
      <w:tr w:rsidR="0056390E" w:rsidRPr="000B3209" w:rsidTr="00B05087">
        <w:trPr>
          <w:trHeight w:val="191"/>
        </w:trPr>
        <w:tc>
          <w:tcPr>
            <w:tcW w:w="709" w:type="dxa"/>
            <w:vMerge/>
            <w:tcBorders>
              <w:left w:val="single" w:sz="4" w:space="0" w:color="auto"/>
              <w:bottom w:val="single" w:sz="4" w:space="0" w:color="auto"/>
              <w:right w:val="single" w:sz="4" w:space="0" w:color="auto"/>
            </w:tcBorders>
            <w:vAlign w:val="center"/>
          </w:tcPr>
          <w:p w:rsidR="0056390E" w:rsidRPr="000B3209" w:rsidRDefault="0056390E" w:rsidP="0056390E">
            <w:pPr>
              <w:jc w:val="center"/>
              <w:rPr>
                <w:b/>
              </w:rPr>
            </w:pPr>
          </w:p>
        </w:tc>
        <w:tc>
          <w:tcPr>
            <w:tcW w:w="4536" w:type="dxa"/>
            <w:vMerge/>
            <w:tcBorders>
              <w:left w:val="single" w:sz="4" w:space="0" w:color="auto"/>
              <w:bottom w:val="single" w:sz="4" w:space="0" w:color="auto"/>
              <w:right w:val="single" w:sz="4" w:space="0" w:color="auto"/>
            </w:tcBorders>
            <w:vAlign w:val="center"/>
          </w:tcPr>
          <w:p w:rsidR="0056390E" w:rsidRPr="000B3209" w:rsidRDefault="0056390E" w:rsidP="0056390E">
            <w:pPr>
              <w:rPr>
                <w:b/>
                <w:sz w:val="20"/>
                <w:szCs w:val="20"/>
              </w:rPr>
            </w:pPr>
          </w:p>
        </w:tc>
        <w:tc>
          <w:tcPr>
            <w:tcW w:w="567" w:type="dxa"/>
            <w:tcBorders>
              <w:top w:val="single" w:sz="4" w:space="0" w:color="auto"/>
              <w:left w:val="single" w:sz="4" w:space="0" w:color="auto"/>
              <w:right w:val="single" w:sz="4" w:space="0" w:color="auto"/>
            </w:tcBorders>
          </w:tcPr>
          <w:p w:rsidR="0056390E" w:rsidRPr="000B3209" w:rsidRDefault="0056390E" w:rsidP="0056390E">
            <w:pPr>
              <w:jc w:val="center"/>
              <w:rPr>
                <w:sz w:val="20"/>
                <w:szCs w:val="20"/>
              </w:rPr>
            </w:pPr>
            <w:r>
              <w:rPr>
                <w:sz w:val="20"/>
                <w:szCs w:val="20"/>
              </w:rPr>
              <w:t>3</w:t>
            </w:r>
          </w:p>
        </w:tc>
        <w:tc>
          <w:tcPr>
            <w:tcW w:w="2835" w:type="dxa"/>
            <w:tcBorders>
              <w:top w:val="single" w:sz="4" w:space="0" w:color="auto"/>
              <w:left w:val="single" w:sz="4" w:space="0" w:color="auto"/>
              <w:right w:val="single" w:sz="4" w:space="0" w:color="auto"/>
            </w:tcBorders>
          </w:tcPr>
          <w:p w:rsidR="0056390E" w:rsidRPr="00A55B41" w:rsidRDefault="0056390E" w:rsidP="0056390E">
            <w:pPr>
              <w:rPr>
                <w:sz w:val="20"/>
                <w:szCs w:val="20"/>
              </w:rPr>
            </w:pPr>
            <w:r w:rsidRPr="00A55B41">
              <w:rPr>
                <w:sz w:val="20"/>
                <w:szCs w:val="20"/>
              </w:rPr>
              <w:t xml:space="preserve">Электроды ЭКГ одноразовые для </w:t>
            </w:r>
            <w:r>
              <w:rPr>
                <w:sz w:val="20"/>
                <w:szCs w:val="20"/>
              </w:rPr>
              <w:t>детей</w:t>
            </w:r>
          </w:p>
        </w:tc>
        <w:tc>
          <w:tcPr>
            <w:tcW w:w="4961" w:type="dxa"/>
            <w:tcBorders>
              <w:top w:val="single" w:sz="4" w:space="0" w:color="auto"/>
              <w:left w:val="single" w:sz="4" w:space="0" w:color="auto"/>
              <w:right w:val="single" w:sz="4" w:space="0" w:color="auto"/>
            </w:tcBorders>
          </w:tcPr>
          <w:p w:rsidR="0056390E" w:rsidRPr="00A55B41" w:rsidRDefault="0056390E" w:rsidP="0056390E">
            <w:pPr>
              <w:rPr>
                <w:sz w:val="20"/>
                <w:szCs w:val="20"/>
              </w:rPr>
            </w:pPr>
            <w:r w:rsidRPr="00A55B41">
              <w:rPr>
                <w:sz w:val="20"/>
                <w:szCs w:val="20"/>
              </w:rPr>
              <w:t xml:space="preserve">Наличие клеящихся электродов ЭКГ, для </w:t>
            </w:r>
            <w:r>
              <w:rPr>
                <w:sz w:val="20"/>
                <w:szCs w:val="20"/>
              </w:rPr>
              <w:t>детей</w:t>
            </w:r>
            <w:r w:rsidRPr="00A55B41">
              <w:rPr>
                <w:sz w:val="20"/>
                <w:szCs w:val="20"/>
              </w:rPr>
              <w:t xml:space="preserve">, одноразовых, не менее </w:t>
            </w:r>
            <w:r w:rsidR="001304B8">
              <w:rPr>
                <w:sz w:val="20"/>
                <w:szCs w:val="20"/>
              </w:rPr>
              <w:t>50</w:t>
            </w:r>
            <w:r w:rsidRPr="00A55B41">
              <w:rPr>
                <w:sz w:val="20"/>
                <w:szCs w:val="20"/>
              </w:rPr>
              <w:t xml:space="preserve"> шт. в упаковке</w:t>
            </w:r>
          </w:p>
        </w:tc>
        <w:tc>
          <w:tcPr>
            <w:tcW w:w="1701" w:type="dxa"/>
            <w:tcBorders>
              <w:top w:val="single" w:sz="4" w:space="0" w:color="auto"/>
              <w:left w:val="single" w:sz="4" w:space="0" w:color="auto"/>
              <w:right w:val="single" w:sz="4" w:space="0" w:color="auto"/>
            </w:tcBorders>
          </w:tcPr>
          <w:p w:rsidR="0056390E" w:rsidRPr="00A55B41" w:rsidRDefault="001304B8" w:rsidP="0056390E">
            <w:pPr>
              <w:jc w:val="center"/>
              <w:rPr>
                <w:sz w:val="20"/>
                <w:szCs w:val="20"/>
              </w:rPr>
            </w:pPr>
            <w:r>
              <w:rPr>
                <w:sz w:val="20"/>
                <w:szCs w:val="20"/>
              </w:rPr>
              <w:t>1</w:t>
            </w:r>
            <w:r w:rsidR="0056390E">
              <w:rPr>
                <w:sz w:val="20"/>
                <w:szCs w:val="20"/>
              </w:rPr>
              <w:t xml:space="preserve"> </w:t>
            </w:r>
            <w:r w:rsidR="0056390E" w:rsidRPr="00A55B41">
              <w:rPr>
                <w:sz w:val="20"/>
                <w:szCs w:val="20"/>
              </w:rPr>
              <w:t>упаковк</w:t>
            </w:r>
            <w:r>
              <w:rPr>
                <w:sz w:val="20"/>
                <w:szCs w:val="20"/>
              </w:rPr>
              <w:t>и</w:t>
            </w:r>
          </w:p>
        </w:tc>
      </w:tr>
      <w:tr w:rsidR="0056390E" w:rsidRPr="000B3209" w:rsidTr="004A03D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390E" w:rsidRPr="000B3209" w:rsidRDefault="0056390E" w:rsidP="0056390E">
            <w:pPr>
              <w:tabs>
                <w:tab w:val="left" w:pos="450"/>
              </w:tabs>
              <w:jc w:val="center"/>
              <w:rPr>
                <w:b/>
              </w:rPr>
            </w:pPr>
            <w:r w:rsidRPr="000B3209">
              <w:rPr>
                <w:b/>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390E" w:rsidRPr="000B3209" w:rsidRDefault="0056390E" w:rsidP="0056390E">
            <w:pPr>
              <w:rPr>
                <w:b/>
                <w:sz w:val="20"/>
                <w:szCs w:val="20"/>
              </w:rPr>
            </w:pPr>
            <w:r w:rsidRPr="000B3209">
              <w:rPr>
                <w:b/>
                <w:bCs/>
                <w:sz w:val="20"/>
                <w:szCs w:val="20"/>
              </w:rPr>
              <w:t>Требования к условиям эксплуатации</w:t>
            </w:r>
          </w:p>
        </w:tc>
        <w:tc>
          <w:tcPr>
            <w:tcW w:w="10064" w:type="dxa"/>
            <w:gridSpan w:val="4"/>
            <w:tcBorders>
              <w:top w:val="single" w:sz="4" w:space="0" w:color="auto"/>
              <w:left w:val="single" w:sz="4" w:space="0" w:color="auto"/>
              <w:bottom w:val="single" w:sz="4" w:space="0" w:color="auto"/>
              <w:right w:val="single" w:sz="4" w:space="0" w:color="auto"/>
            </w:tcBorders>
            <w:vAlign w:val="center"/>
          </w:tcPr>
          <w:p w:rsidR="0056390E" w:rsidRPr="000B3209" w:rsidRDefault="0056390E" w:rsidP="0056390E">
            <w:pPr>
              <w:rPr>
                <w:sz w:val="20"/>
                <w:szCs w:val="20"/>
              </w:rPr>
            </w:pPr>
            <w:r w:rsidRPr="000B3209">
              <w:rPr>
                <w:sz w:val="20"/>
                <w:szCs w:val="20"/>
              </w:rPr>
              <w:t>Напряжение: 220В/ 50 Гц. Температура: от +10 до +40°С.</w:t>
            </w:r>
          </w:p>
        </w:tc>
      </w:tr>
      <w:tr w:rsidR="0056390E" w:rsidRPr="000B3209" w:rsidTr="004A03D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390E" w:rsidRPr="000B3209" w:rsidRDefault="0056390E" w:rsidP="0056390E">
            <w:pPr>
              <w:jc w:val="center"/>
              <w:rPr>
                <w:b/>
              </w:rPr>
            </w:pPr>
            <w:r w:rsidRPr="000B3209">
              <w:rPr>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390E" w:rsidRPr="000B3209" w:rsidRDefault="0056390E" w:rsidP="0056390E">
            <w:pPr>
              <w:rPr>
                <w:b/>
                <w:sz w:val="20"/>
                <w:szCs w:val="20"/>
              </w:rPr>
            </w:pPr>
            <w:r w:rsidRPr="000B3209">
              <w:rPr>
                <w:b/>
                <w:sz w:val="20"/>
                <w:szCs w:val="20"/>
              </w:rPr>
              <w:t xml:space="preserve">Условия осуществления поставки МИ </w:t>
            </w:r>
          </w:p>
          <w:p w:rsidR="0056390E" w:rsidRPr="000B3209" w:rsidRDefault="0056390E" w:rsidP="0056390E">
            <w:pPr>
              <w:rPr>
                <w:i/>
                <w:sz w:val="20"/>
                <w:szCs w:val="20"/>
              </w:rPr>
            </w:pPr>
            <w:r>
              <w:rPr>
                <w:i/>
                <w:sz w:val="20"/>
                <w:szCs w:val="20"/>
              </w:rPr>
              <w:t>(в соответствии с ИНКОТЕРМС 202</w:t>
            </w:r>
            <w:r w:rsidRPr="000B3209">
              <w:rPr>
                <w:i/>
                <w:sz w:val="20"/>
                <w:szCs w:val="20"/>
              </w:rPr>
              <w:t>0)</w:t>
            </w:r>
          </w:p>
        </w:tc>
        <w:tc>
          <w:tcPr>
            <w:tcW w:w="10064" w:type="dxa"/>
            <w:gridSpan w:val="4"/>
            <w:tcBorders>
              <w:top w:val="single" w:sz="4" w:space="0" w:color="auto"/>
              <w:left w:val="single" w:sz="4" w:space="0" w:color="auto"/>
              <w:bottom w:val="single" w:sz="4" w:space="0" w:color="auto"/>
              <w:right w:val="single" w:sz="4" w:space="0" w:color="auto"/>
            </w:tcBorders>
            <w:vAlign w:val="center"/>
          </w:tcPr>
          <w:p w:rsidR="0056390E" w:rsidRPr="000B3209" w:rsidRDefault="00927185" w:rsidP="0056390E">
            <w:pPr>
              <w:jc w:val="center"/>
              <w:rPr>
                <w:sz w:val="20"/>
                <w:szCs w:val="20"/>
              </w:rPr>
            </w:pPr>
            <w:proofErr w:type="spellStart"/>
            <w:r w:rsidRPr="00D47ED1">
              <w:t>Алматыская</w:t>
            </w:r>
            <w:proofErr w:type="spellEnd"/>
            <w:r w:rsidRPr="00D47ED1">
              <w:t xml:space="preserve"> область, </w:t>
            </w:r>
            <w:proofErr w:type="spellStart"/>
            <w:r w:rsidRPr="00D47ED1">
              <w:t>Райымбекский</w:t>
            </w:r>
            <w:proofErr w:type="spellEnd"/>
            <w:r w:rsidRPr="00D47ED1">
              <w:t xml:space="preserve"> район, село Нарынкол, улица Албан-Асан, </w:t>
            </w:r>
            <w:r w:rsidRPr="00D47ED1">
              <w:rPr>
                <w:lang w:val="kk-KZ"/>
              </w:rPr>
              <w:t>№</w:t>
            </w:r>
            <w:r w:rsidRPr="00D47ED1">
              <w:t>1</w:t>
            </w:r>
          </w:p>
        </w:tc>
      </w:tr>
      <w:tr w:rsidR="0056390E" w:rsidRPr="000B3209" w:rsidTr="004A03D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6390E" w:rsidRPr="000B3209" w:rsidRDefault="0056390E" w:rsidP="0056390E">
            <w:pPr>
              <w:jc w:val="center"/>
              <w:rPr>
                <w:b/>
              </w:rPr>
            </w:pPr>
            <w:r w:rsidRPr="000B3209">
              <w:rPr>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390E" w:rsidRPr="000B3209" w:rsidRDefault="0056390E" w:rsidP="0056390E">
            <w:pPr>
              <w:rPr>
                <w:b/>
                <w:sz w:val="20"/>
                <w:szCs w:val="20"/>
              </w:rPr>
            </w:pPr>
            <w:r w:rsidRPr="000B3209">
              <w:rPr>
                <w:b/>
                <w:sz w:val="20"/>
                <w:szCs w:val="20"/>
              </w:rPr>
              <w:t xml:space="preserve">Срок поставки МИ и место дислокации </w:t>
            </w:r>
          </w:p>
        </w:tc>
        <w:tc>
          <w:tcPr>
            <w:tcW w:w="10064" w:type="dxa"/>
            <w:gridSpan w:val="4"/>
            <w:tcBorders>
              <w:top w:val="single" w:sz="4" w:space="0" w:color="auto"/>
              <w:left w:val="single" w:sz="4" w:space="0" w:color="auto"/>
              <w:bottom w:val="single" w:sz="4" w:space="0" w:color="auto"/>
              <w:right w:val="single" w:sz="4" w:space="0" w:color="auto"/>
            </w:tcBorders>
            <w:vAlign w:val="center"/>
          </w:tcPr>
          <w:p w:rsidR="00927185" w:rsidRPr="00D47ED1" w:rsidRDefault="00927185" w:rsidP="00927185">
            <w:pPr>
              <w:jc w:val="center"/>
            </w:pPr>
            <w:r w:rsidRPr="00D47ED1">
              <w:t xml:space="preserve">Не позднее 60 календарных дней с 8 января, </w:t>
            </w:r>
            <w:proofErr w:type="spellStart"/>
            <w:r w:rsidRPr="00D47ED1">
              <w:t>Алматыская</w:t>
            </w:r>
            <w:proofErr w:type="spellEnd"/>
            <w:r w:rsidRPr="00D47ED1">
              <w:t xml:space="preserve"> область, </w:t>
            </w:r>
            <w:proofErr w:type="spellStart"/>
            <w:r w:rsidRPr="00D47ED1">
              <w:t>Райымбекский</w:t>
            </w:r>
            <w:proofErr w:type="spellEnd"/>
            <w:r w:rsidRPr="00D47ED1">
              <w:t xml:space="preserve"> район, село Нарынкол, улица Албан-Асан, </w:t>
            </w:r>
            <w:r w:rsidRPr="00D47ED1">
              <w:rPr>
                <w:lang w:val="kk-KZ"/>
              </w:rPr>
              <w:t>№</w:t>
            </w:r>
            <w:r w:rsidRPr="00D47ED1">
              <w:t>1</w:t>
            </w:r>
          </w:p>
          <w:p w:rsidR="0056390E" w:rsidRPr="000B3209" w:rsidRDefault="0056390E" w:rsidP="0056390E">
            <w:pPr>
              <w:jc w:val="center"/>
              <w:rPr>
                <w:sz w:val="20"/>
                <w:szCs w:val="20"/>
              </w:rPr>
            </w:pPr>
          </w:p>
        </w:tc>
      </w:tr>
      <w:tr w:rsidR="0056390E" w:rsidRPr="000B3209" w:rsidTr="004A03D2">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56390E" w:rsidRPr="000B3209" w:rsidRDefault="0056390E" w:rsidP="0056390E">
            <w:pPr>
              <w:jc w:val="center"/>
              <w:rPr>
                <w:b/>
              </w:rPr>
            </w:pPr>
            <w:r w:rsidRPr="000B3209">
              <w:rPr>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56390E" w:rsidRPr="000B3209" w:rsidRDefault="0056390E" w:rsidP="0056390E">
            <w:pPr>
              <w:rPr>
                <w:sz w:val="20"/>
                <w:szCs w:val="20"/>
              </w:rPr>
            </w:pPr>
            <w:r w:rsidRPr="000B3209">
              <w:rPr>
                <w:b/>
                <w:sz w:val="20"/>
                <w:szCs w:val="20"/>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0064" w:type="dxa"/>
            <w:gridSpan w:val="4"/>
            <w:tcBorders>
              <w:top w:val="single" w:sz="4" w:space="0" w:color="auto"/>
              <w:left w:val="single" w:sz="4" w:space="0" w:color="auto"/>
              <w:bottom w:val="single" w:sz="4" w:space="0" w:color="auto"/>
              <w:right w:val="single" w:sz="4" w:space="0" w:color="auto"/>
            </w:tcBorders>
            <w:vAlign w:val="center"/>
          </w:tcPr>
          <w:p w:rsidR="0056390E" w:rsidRPr="000B3209" w:rsidRDefault="0056390E" w:rsidP="0056390E">
            <w:pPr>
              <w:rPr>
                <w:sz w:val="20"/>
                <w:szCs w:val="20"/>
              </w:rPr>
            </w:pPr>
            <w:r w:rsidRPr="000B3209">
              <w:rPr>
                <w:sz w:val="20"/>
                <w:szCs w:val="20"/>
              </w:rPr>
              <w:t xml:space="preserve">Гарантийное сервисное обслуживание МИ не менее 37 месяцев. </w:t>
            </w:r>
          </w:p>
          <w:p w:rsidR="0056390E" w:rsidRPr="000B3209" w:rsidRDefault="0056390E" w:rsidP="0056390E">
            <w:pPr>
              <w:rPr>
                <w:sz w:val="20"/>
                <w:szCs w:val="20"/>
              </w:rPr>
            </w:pPr>
            <w:r w:rsidRPr="000B3209">
              <w:rPr>
                <w:sz w:val="20"/>
                <w:szCs w:val="20"/>
              </w:rPr>
              <w:t>Плановое техническое обслуживание должно проводиться не реже чем 1 раз в квартал.</w:t>
            </w:r>
          </w:p>
          <w:p w:rsidR="0056390E" w:rsidRPr="000B3209" w:rsidRDefault="0056390E" w:rsidP="0056390E">
            <w:pPr>
              <w:rPr>
                <w:sz w:val="20"/>
                <w:szCs w:val="20"/>
              </w:rPr>
            </w:pPr>
            <w:r w:rsidRPr="000B3209">
              <w:rPr>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56390E" w:rsidRPr="000B3209" w:rsidRDefault="0056390E" w:rsidP="0056390E">
            <w:pPr>
              <w:rPr>
                <w:sz w:val="20"/>
                <w:szCs w:val="20"/>
              </w:rPr>
            </w:pPr>
            <w:r w:rsidRPr="000B3209">
              <w:rPr>
                <w:sz w:val="20"/>
                <w:szCs w:val="20"/>
              </w:rPr>
              <w:t>- замену отработавших ресурс составных частей;</w:t>
            </w:r>
          </w:p>
          <w:p w:rsidR="0056390E" w:rsidRPr="000B3209" w:rsidRDefault="0056390E" w:rsidP="0056390E">
            <w:pPr>
              <w:rPr>
                <w:sz w:val="20"/>
                <w:szCs w:val="20"/>
              </w:rPr>
            </w:pPr>
            <w:r w:rsidRPr="000B3209">
              <w:rPr>
                <w:sz w:val="20"/>
                <w:szCs w:val="20"/>
              </w:rPr>
              <w:t>- замене или восстановлении отдельных частей МИ;</w:t>
            </w:r>
          </w:p>
          <w:p w:rsidR="0056390E" w:rsidRPr="000B3209" w:rsidRDefault="0056390E" w:rsidP="0056390E">
            <w:pPr>
              <w:rPr>
                <w:sz w:val="20"/>
                <w:szCs w:val="20"/>
              </w:rPr>
            </w:pPr>
            <w:r w:rsidRPr="000B3209">
              <w:rPr>
                <w:sz w:val="20"/>
                <w:szCs w:val="20"/>
              </w:rPr>
              <w:t>- настройку и регулировку изделия; специфические для данного изделия работы и т.п.;</w:t>
            </w:r>
          </w:p>
          <w:p w:rsidR="0056390E" w:rsidRPr="000B3209" w:rsidRDefault="0056390E" w:rsidP="0056390E">
            <w:pPr>
              <w:rPr>
                <w:sz w:val="20"/>
                <w:szCs w:val="20"/>
              </w:rPr>
            </w:pPr>
            <w:r w:rsidRPr="000B3209">
              <w:rPr>
                <w:sz w:val="20"/>
                <w:szCs w:val="20"/>
              </w:rPr>
              <w:t>- чистку, смазку и при необходимости переборку основных механизмов и узлов;</w:t>
            </w:r>
          </w:p>
          <w:p w:rsidR="0056390E" w:rsidRPr="000B3209" w:rsidRDefault="0056390E" w:rsidP="0056390E">
            <w:pPr>
              <w:rPr>
                <w:sz w:val="20"/>
                <w:szCs w:val="20"/>
              </w:rPr>
            </w:pPr>
            <w:r w:rsidRPr="000B3209">
              <w:rPr>
                <w:sz w:val="20"/>
                <w:szCs w:val="20"/>
              </w:rPr>
              <w:t xml:space="preserve">- удаление пыли, грязи, следов коррозии и окисления с наружных и внутренних поверхностей корпуса изделия его </w:t>
            </w:r>
            <w:r w:rsidRPr="000B3209">
              <w:rPr>
                <w:sz w:val="20"/>
                <w:szCs w:val="20"/>
              </w:rPr>
              <w:lastRenderedPageBreak/>
              <w:t>составных частей (с частичной блочно-узловой разборкой);</w:t>
            </w:r>
          </w:p>
          <w:p w:rsidR="0056390E" w:rsidRPr="000B3209" w:rsidRDefault="0056390E" w:rsidP="0056390E">
            <w:pPr>
              <w:rPr>
                <w:sz w:val="20"/>
                <w:szCs w:val="20"/>
              </w:rPr>
            </w:pPr>
            <w:r w:rsidRPr="000B3209">
              <w:rPr>
                <w:sz w:val="20"/>
                <w:szCs w:val="20"/>
              </w:rPr>
              <w:t>- иные указанные в эксплуатационной документации операции, специфические для конкретного типа изделий</w:t>
            </w:r>
          </w:p>
        </w:tc>
      </w:tr>
    </w:tbl>
    <w:p w:rsidR="00927185" w:rsidRPr="00ED17DE" w:rsidRDefault="00C80BF9" w:rsidP="00927185">
      <w:pPr>
        <w:ind w:firstLine="708"/>
        <w:rPr>
          <w:szCs w:val="28"/>
          <w:lang w:val="kk-KZ"/>
        </w:rPr>
      </w:pPr>
      <w:r w:rsidRPr="001D67CC">
        <w:rPr>
          <w:i/>
          <w:color w:val="000000"/>
        </w:rPr>
        <w:lastRenderedPageBreak/>
        <w:t xml:space="preserve"> </w:t>
      </w:r>
      <w:r w:rsidR="00927185" w:rsidRPr="00ED17DE">
        <w:rPr>
          <w:szCs w:val="28"/>
        </w:rPr>
        <w:t xml:space="preserve">1. Председатель тендерной комиссии: Заместитель директора по лечебной части Әуелхан Е.Б______________; </w:t>
      </w:r>
    </w:p>
    <w:p w:rsidR="00927185" w:rsidRPr="00ED17DE" w:rsidRDefault="00927185" w:rsidP="00927185">
      <w:pPr>
        <w:ind w:firstLine="708"/>
        <w:rPr>
          <w:szCs w:val="28"/>
          <w:lang w:val="kk-KZ"/>
        </w:rPr>
      </w:pPr>
      <w:r w:rsidRPr="00ED17DE">
        <w:rPr>
          <w:szCs w:val="28"/>
        </w:rPr>
        <w:t xml:space="preserve">2. Заместитель председателя: Заместитель директора по качеству медицинских услуг и внутреннего аудита </w:t>
      </w:r>
      <w:proofErr w:type="spellStart"/>
      <w:r w:rsidRPr="00ED17DE">
        <w:rPr>
          <w:szCs w:val="28"/>
        </w:rPr>
        <w:t>Аубакирова</w:t>
      </w:r>
      <w:proofErr w:type="spellEnd"/>
      <w:r w:rsidRPr="00ED17DE">
        <w:rPr>
          <w:szCs w:val="28"/>
        </w:rPr>
        <w:t xml:space="preserve"> </w:t>
      </w:r>
      <w:proofErr w:type="spellStart"/>
      <w:r w:rsidRPr="00ED17DE">
        <w:rPr>
          <w:szCs w:val="28"/>
        </w:rPr>
        <w:t>Турсынкул</w:t>
      </w:r>
      <w:proofErr w:type="spellEnd"/>
      <w:r w:rsidRPr="00ED17DE">
        <w:rPr>
          <w:szCs w:val="28"/>
        </w:rPr>
        <w:t xml:space="preserve"> </w:t>
      </w:r>
      <w:proofErr w:type="spellStart"/>
      <w:r w:rsidRPr="00ED17DE">
        <w:rPr>
          <w:szCs w:val="28"/>
        </w:rPr>
        <w:t>Бериковна</w:t>
      </w:r>
      <w:proofErr w:type="spellEnd"/>
      <w:r w:rsidRPr="00ED17DE">
        <w:rPr>
          <w:szCs w:val="28"/>
        </w:rPr>
        <w:t xml:space="preserve"> _______________;</w:t>
      </w:r>
    </w:p>
    <w:p w:rsidR="00927185" w:rsidRPr="00ED17DE" w:rsidRDefault="00927185" w:rsidP="00927185">
      <w:pPr>
        <w:ind w:firstLine="708"/>
        <w:rPr>
          <w:szCs w:val="28"/>
          <w:lang w:val="kk-KZ"/>
        </w:rPr>
      </w:pPr>
      <w:r w:rsidRPr="00ED17DE">
        <w:rPr>
          <w:szCs w:val="28"/>
        </w:rPr>
        <w:t xml:space="preserve"> 3. Члены комиссии:</w:t>
      </w:r>
    </w:p>
    <w:p w:rsidR="00927185" w:rsidRPr="00ED17DE" w:rsidRDefault="00927185" w:rsidP="00927185">
      <w:pPr>
        <w:rPr>
          <w:szCs w:val="28"/>
          <w:lang w:val="kk-KZ"/>
        </w:rPr>
      </w:pPr>
      <w:r w:rsidRPr="00ED17DE">
        <w:rPr>
          <w:szCs w:val="28"/>
        </w:rPr>
        <w:t xml:space="preserve"> • Зав. отделением хирургии – </w:t>
      </w:r>
      <w:proofErr w:type="spellStart"/>
      <w:r w:rsidRPr="00ED17DE">
        <w:rPr>
          <w:szCs w:val="28"/>
        </w:rPr>
        <w:t>Таласбаев</w:t>
      </w:r>
      <w:proofErr w:type="spellEnd"/>
      <w:r w:rsidRPr="00ED17DE">
        <w:rPr>
          <w:szCs w:val="28"/>
        </w:rPr>
        <w:t xml:space="preserve"> И.К. ______________;</w:t>
      </w:r>
    </w:p>
    <w:p w:rsidR="00927185" w:rsidRPr="00ED17DE" w:rsidRDefault="00927185" w:rsidP="00927185">
      <w:pPr>
        <w:rPr>
          <w:szCs w:val="28"/>
          <w:lang w:val="kk-KZ"/>
        </w:rPr>
      </w:pPr>
      <w:r w:rsidRPr="00ED17DE">
        <w:rPr>
          <w:szCs w:val="28"/>
        </w:rPr>
        <w:t xml:space="preserve"> • Зав. родильным отделением – </w:t>
      </w:r>
      <w:proofErr w:type="spellStart"/>
      <w:r w:rsidRPr="00ED17DE">
        <w:rPr>
          <w:szCs w:val="28"/>
        </w:rPr>
        <w:t>Ботбаева</w:t>
      </w:r>
      <w:proofErr w:type="spellEnd"/>
      <w:r w:rsidRPr="00ED17DE">
        <w:rPr>
          <w:szCs w:val="28"/>
        </w:rPr>
        <w:t xml:space="preserve"> Н.А. ______________; </w:t>
      </w:r>
    </w:p>
    <w:p w:rsidR="00927185" w:rsidRPr="00ED17DE" w:rsidRDefault="00927185" w:rsidP="00927185">
      <w:pPr>
        <w:rPr>
          <w:szCs w:val="28"/>
          <w:lang w:val="kk-KZ"/>
        </w:rPr>
      </w:pPr>
      <w:r w:rsidRPr="00ED17DE">
        <w:rPr>
          <w:szCs w:val="28"/>
        </w:rPr>
        <w:t xml:space="preserve">• Врач-реаниматолог – </w:t>
      </w:r>
      <w:proofErr w:type="spellStart"/>
      <w:r w:rsidRPr="00ED17DE">
        <w:rPr>
          <w:szCs w:val="28"/>
        </w:rPr>
        <w:t>Кыдырбаев</w:t>
      </w:r>
      <w:proofErr w:type="spellEnd"/>
      <w:r w:rsidRPr="00ED17DE">
        <w:rPr>
          <w:szCs w:val="28"/>
        </w:rPr>
        <w:t xml:space="preserve"> Ж.Д. ______________;</w:t>
      </w:r>
    </w:p>
    <w:p w:rsidR="00927185" w:rsidRPr="00ED17DE" w:rsidRDefault="00927185" w:rsidP="00927185">
      <w:pPr>
        <w:rPr>
          <w:szCs w:val="28"/>
          <w:lang w:val="kk-KZ"/>
        </w:rPr>
      </w:pPr>
      <w:r w:rsidRPr="00ED17DE">
        <w:rPr>
          <w:szCs w:val="28"/>
        </w:rPr>
        <w:t xml:space="preserve"> • Зав. детским отделением – </w:t>
      </w:r>
      <w:proofErr w:type="spellStart"/>
      <w:r w:rsidRPr="00ED17DE">
        <w:rPr>
          <w:szCs w:val="28"/>
        </w:rPr>
        <w:t>Мамытова</w:t>
      </w:r>
      <w:proofErr w:type="spellEnd"/>
      <w:r w:rsidRPr="00ED17DE">
        <w:rPr>
          <w:szCs w:val="28"/>
        </w:rPr>
        <w:t xml:space="preserve"> А.А. ______________; </w:t>
      </w:r>
    </w:p>
    <w:p w:rsidR="00927185" w:rsidRPr="00ED17DE" w:rsidRDefault="00927185" w:rsidP="00927185">
      <w:pPr>
        <w:rPr>
          <w:szCs w:val="28"/>
          <w:lang w:val="kk-KZ"/>
        </w:rPr>
      </w:pPr>
      <w:r w:rsidRPr="00ED17DE">
        <w:rPr>
          <w:szCs w:val="28"/>
        </w:rPr>
        <w:t>• Врач-кардиолог – Султан Ф.Н. ______________;</w:t>
      </w:r>
    </w:p>
    <w:p w:rsidR="00927185" w:rsidRPr="00ED17DE" w:rsidRDefault="00927185" w:rsidP="00927185">
      <w:pPr>
        <w:rPr>
          <w:szCs w:val="28"/>
          <w:lang w:val="kk-KZ"/>
        </w:rPr>
      </w:pPr>
      <w:r w:rsidRPr="00ED17DE">
        <w:rPr>
          <w:szCs w:val="28"/>
        </w:rPr>
        <w:t xml:space="preserve"> • Экономист</w:t>
      </w:r>
      <w:r w:rsidR="00F945C7">
        <w:rPr>
          <w:szCs w:val="28"/>
        </w:rPr>
        <w:t xml:space="preserve"> – Б</w:t>
      </w:r>
      <w:r w:rsidR="00F945C7">
        <w:rPr>
          <w:szCs w:val="28"/>
          <w:lang w:val="kk-KZ"/>
        </w:rPr>
        <w:t>ей</w:t>
      </w:r>
      <w:proofErr w:type="spellStart"/>
      <w:r w:rsidRPr="00ED17DE">
        <w:rPr>
          <w:szCs w:val="28"/>
        </w:rPr>
        <w:t>сегеримов</w:t>
      </w:r>
      <w:proofErr w:type="spellEnd"/>
      <w:r w:rsidRPr="00ED17DE">
        <w:rPr>
          <w:szCs w:val="28"/>
        </w:rPr>
        <w:t xml:space="preserve"> Б.М. ______________;</w:t>
      </w:r>
    </w:p>
    <w:p w:rsidR="00927185" w:rsidRPr="00ED17DE" w:rsidRDefault="00927185" w:rsidP="00927185">
      <w:pPr>
        <w:rPr>
          <w:szCs w:val="28"/>
          <w:lang w:val="kk-KZ"/>
        </w:rPr>
      </w:pPr>
      <w:r w:rsidRPr="00ED17DE">
        <w:rPr>
          <w:szCs w:val="28"/>
        </w:rPr>
        <w:t xml:space="preserve">• Юрист – </w:t>
      </w:r>
      <w:proofErr w:type="spellStart"/>
      <w:r w:rsidRPr="00ED17DE">
        <w:rPr>
          <w:szCs w:val="28"/>
        </w:rPr>
        <w:t>Амангел</w:t>
      </w:r>
      <w:r>
        <w:rPr>
          <w:szCs w:val="28"/>
        </w:rPr>
        <w:t>диев</w:t>
      </w:r>
      <w:proofErr w:type="spellEnd"/>
      <w:r w:rsidRPr="00ED17DE">
        <w:rPr>
          <w:szCs w:val="28"/>
        </w:rPr>
        <w:t xml:space="preserve"> Е.</w:t>
      </w:r>
      <w:r>
        <w:rPr>
          <w:szCs w:val="28"/>
        </w:rPr>
        <w:t>А.</w:t>
      </w:r>
      <w:r w:rsidRPr="00ED17DE">
        <w:rPr>
          <w:szCs w:val="28"/>
        </w:rPr>
        <w:t xml:space="preserve"> ______________; </w:t>
      </w:r>
    </w:p>
    <w:p w:rsidR="00927185" w:rsidRPr="00ED17DE" w:rsidRDefault="00927185" w:rsidP="00927185">
      <w:pPr>
        <w:rPr>
          <w:szCs w:val="28"/>
          <w:lang w:val="kk-KZ"/>
        </w:rPr>
      </w:pPr>
      <w:r w:rsidRPr="00ED17DE">
        <w:rPr>
          <w:szCs w:val="28"/>
        </w:rPr>
        <w:t xml:space="preserve">• Главная медсестра – </w:t>
      </w:r>
      <w:proofErr w:type="spellStart"/>
      <w:r w:rsidRPr="00ED17DE">
        <w:rPr>
          <w:szCs w:val="28"/>
        </w:rPr>
        <w:t>Исамолда</w:t>
      </w:r>
      <w:proofErr w:type="spellEnd"/>
      <w:r w:rsidRPr="00ED17DE">
        <w:rPr>
          <w:szCs w:val="28"/>
        </w:rPr>
        <w:t xml:space="preserve"> А.С. ______________;</w:t>
      </w:r>
    </w:p>
    <w:p w:rsidR="00927185" w:rsidRPr="00ED17DE" w:rsidRDefault="00927185" w:rsidP="00927185">
      <w:pPr>
        <w:rPr>
          <w:szCs w:val="28"/>
          <w:lang w:val="kk-KZ"/>
        </w:rPr>
      </w:pPr>
      <w:r w:rsidRPr="00ED17DE">
        <w:rPr>
          <w:szCs w:val="28"/>
        </w:rPr>
        <w:t xml:space="preserve"> • Главный бухгалтер – </w:t>
      </w:r>
      <w:proofErr w:type="spellStart"/>
      <w:r w:rsidRPr="00ED17DE">
        <w:rPr>
          <w:szCs w:val="28"/>
        </w:rPr>
        <w:t>Кишибаева</w:t>
      </w:r>
      <w:proofErr w:type="spellEnd"/>
      <w:r w:rsidRPr="00ED17DE">
        <w:rPr>
          <w:szCs w:val="28"/>
        </w:rPr>
        <w:t xml:space="preserve"> Н.Т. ______________; </w:t>
      </w:r>
    </w:p>
    <w:p w:rsidR="00927185" w:rsidRPr="00ED17DE" w:rsidRDefault="00927185" w:rsidP="00927185">
      <w:pPr>
        <w:ind w:firstLine="708"/>
        <w:rPr>
          <w:szCs w:val="28"/>
        </w:rPr>
      </w:pPr>
      <w:r w:rsidRPr="00ED17DE">
        <w:rPr>
          <w:szCs w:val="28"/>
        </w:rPr>
        <w:t xml:space="preserve">4. Секретарь – </w:t>
      </w:r>
      <w:proofErr w:type="spellStart"/>
      <w:r w:rsidRPr="00ED17DE">
        <w:rPr>
          <w:szCs w:val="28"/>
        </w:rPr>
        <w:t>Киргизбаева</w:t>
      </w:r>
      <w:proofErr w:type="spellEnd"/>
      <w:r w:rsidRPr="00ED17DE">
        <w:rPr>
          <w:szCs w:val="28"/>
        </w:rPr>
        <w:t xml:space="preserve"> Б.О. ______________</w:t>
      </w:r>
    </w:p>
    <w:p w:rsidR="004D0625" w:rsidRPr="004D30FD" w:rsidRDefault="004D0625" w:rsidP="004D30FD">
      <w:pPr>
        <w:ind w:right="-172"/>
        <w:rPr>
          <w:i/>
        </w:rPr>
      </w:pPr>
    </w:p>
    <w:sectPr w:rsidR="004D0625" w:rsidRPr="004D30FD" w:rsidSect="00C80BF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IDFont+F3">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85AF4"/>
    <w:multiLevelType w:val="hybridMultilevel"/>
    <w:tmpl w:val="F738D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80BF9"/>
    <w:rsid w:val="00057C89"/>
    <w:rsid w:val="000A76C1"/>
    <w:rsid w:val="000B2309"/>
    <w:rsid w:val="000B3209"/>
    <w:rsid w:val="00110411"/>
    <w:rsid w:val="00124ED2"/>
    <w:rsid w:val="001300E1"/>
    <w:rsid w:val="001304B8"/>
    <w:rsid w:val="0013408F"/>
    <w:rsid w:val="00143FF0"/>
    <w:rsid w:val="00155176"/>
    <w:rsid w:val="00162EC1"/>
    <w:rsid w:val="00195BA5"/>
    <w:rsid w:val="001B7A01"/>
    <w:rsid w:val="001D7378"/>
    <w:rsid w:val="00217EF3"/>
    <w:rsid w:val="00267F09"/>
    <w:rsid w:val="0027465B"/>
    <w:rsid w:val="002949F2"/>
    <w:rsid w:val="002D4300"/>
    <w:rsid w:val="002D5562"/>
    <w:rsid w:val="002F0B34"/>
    <w:rsid w:val="003220F6"/>
    <w:rsid w:val="003415F0"/>
    <w:rsid w:val="00343EFD"/>
    <w:rsid w:val="003963DE"/>
    <w:rsid w:val="003F75B4"/>
    <w:rsid w:val="00400441"/>
    <w:rsid w:val="00402576"/>
    <w:rsid w:val="0045404B"/>
    <w:rsid w:val="00454793"/>
    <w:rsid w:val="00477A8C"/>
    <w:rsid w:val="00491C95"/>
    <w:rsid w:val="004A03D2"/>
    <w:rsid w:val="004A1718"/>
    <w:rsid w:val="004A4A2B"/>
    <w:rsid w:val="004B0567"/>
    <w:rsid w:val="004D0625"/>
    <w:rsid w:val="004D30FD"/>
    <w:rsid w:val="004F7576"/>
    <w:rsid w:val="00507301"/>
    <w:rsid w:val="0051618D"/>
    <w:rsid w:val="005162A6"/>
    <w:rsid w:val="005426F1"/>
    <w:rsid w:val="005579CA"/>
    <w:rsid w:val="0056390E"/>
    <w:rsid w:val="0057145D"/>
    <w:rsid w:val="005739E4"/>
    <w:rsid w:val="00596FC6"/>
    <w:rsid w:val="005A24E9"/>
    <w:rsid w:val="005A2DBD"/>
    <w:rsid w:val="005A3BD4"/>
    <w:rsid w:val="005A7BE9"/>
    <w:rsid w:val="00602DF6"/>
    <w:rsid w:val="00613D87"/>
    <w:rsid w:val="0061561E"/>
    <w:rsid w:val="00616ACD"/>
    <w:rsid w:val="00657FBA"/>
    <w:rsid w:val="006720CC"/>
    <w:rsid w:val="00675666"/>
    <w:rsid w:val="0068734D"/>
    <w:rsid w:val="006A7838"/>
    <w:rsid w:val="006B2DAA"/>
    <w:rsid w:val="006D5848"/>
    <w:rsid w:val="00703382"/>
    <w:rsid w:val="00722031"/>
    <w:rsid w:val="00733010"/>
    <w:rsid w:val="00747A33"/>
    <w:rsid w:val="0079025F"/>
    <w:rsid w:val="007B2F43"/>
    <w:rsid w:val="007B5C05"/>
    <w:rsid w:val="007B79DF"/>
    <w:rsid w:val="007D0036"/>
    <w:rsid w:val="007E2388"/>
    <w:rsid w:val="00811FDA"/>
    <w:rsid w:val="00816EF5"/>
    <w:rsid w:val="008303B3"/>
    <w:rsid w:val="00830C50"/>
    <w:rsid w:val="008318AA"/>
    <w:rsid w:val="008700A1"/>
    <w:rsid w:val="00876570"/>
    <w:rsid w:val="008B35E2"/>
    <w:rsid w:val="008B3DA8"/>
    <w:rsid w:val="008B79F9"/>
    <w:rsid w:val="008C20F0"/>
    <w:rsid w:val="008E7A00"/>
    <w:rsid w:val="008F0F11"/>
    <w:rsid w:val="00917C5B"/>
    <w:rsid w:val="00924537"/>
    <w:rsid w:val="00927185"/>
    <w:rsid w:val="00933C08"/>
    <w:rsid w:val="00953547"/>
    <w:rsid w:val="009565B2"/>
    <w:rsid w:val="009701F2"/>
    <w:rsid w:val="00976E48"/>
    <w:rsid w:val="0098691C"/>
    <w:rsid w:val="009A5E74"/>
    <w:rsid w:val="009A6E30"/>
    <w:rsid w:val="009B2E6A"/>
    <w:rsid w:val="00A44A84"/>
    <w:rsid w:val="00A53B12"/>
    <w:rsid w:val="00A558A6"/>
    <w:rsid w:val="00A55B41"/>
    <w:rsid w:val="00A660DB"/>
    <w:rsid w:val="00A67855"/>
    <w:rsid w:val="00A70119"/>
    <w:rsid w:val="00A92637"/>
    <w:rsid w:val="00AB5C0B"/>
    <w:rsid w:val="00AC1248"/>
    <w:rsid w:val="00AD519B"/>
    <w:rsid w:val="00AE0B8B"/>
    <w:rsid w:val="00B05087"/>
    <w:rsid w:val="00B124E3"/>
    <w:rsid w:val="00B173FF"/>
    <w:rsid w:val="00B509BB"/>
    <w:rsid w:val="00B54D9F"/>
    <w:rsid w:val="00B6587E"/>
    <w:rsid w:val="00B675C5"/>
    <w:rsid w:val="00B96618"/>
    <w:rsid w:val="00BA1450"/>
    <w:rsid w:val="00BB7112"/>
    <w:rsid w:val="00BD0F1A"/>
    <w:rsid w:val="00BE0105"/>
    <w:rsid w:val="00BE2B9C"/>
    <w:rsid w:val="00BF6458"/>
    <w:rsid w:val="00C055E4"/>
    <w:rsid w:val="00C22263"/>
    <w:rsid w:val="00C47B19"/>
    <w:rsid w:val="00C53703"/>
    <w:rsid w:val="00C7084D"/>
    <w:rsid w:val="00C80BF9"/>
    <w:rsid w:val="00C81117"/>
    <w:rsid w:val="00C82D9B"/>
    <w:rsid w:val="00C93DD1"/>
    <w:rsid w:val="00D00BEC"/>
    <w:rsid w:val="00D31073"/>
    <w:rsid w:val="00D37A13"/>
    <w:rsid w:val="00D470C4"/>
    <w:rsid w:val="00D753FC"/>
    <w:rsid w:val="00D83970"/>
    <w:rsid w:val="00DB1355"/>
    <w:rsid w:val="00DB222D"/>
    <w:rsid w:val="00DC6087"/>
    <w:rsid w:val="00DD20FA"/>
    <w:rsid w:val="00DF7B3E"/>
    <w:rsid w:val="00E05566"/>
    <w:rsid w:val="00E30070"/>
    <w:rsid w:val="00E6009C"/>
    <w:rsid w:val="00E64D1C"/>
    <w:rsid w:val="00E74DC7"/>
    <w:rsid w:val="00E91130"/>
    <w:rsid w:val="00EB7153"/>
    <w:rsid w:val="00EC4EC7"/>
    <w:rsid w:val="00ED0187"/>
    <w:rsid w:val="00EE2EB1"/>
    <w:rsid w:val="00F0791F"/>
    <w:rsid w:val="00F43E81"/>
    <w:rsid w:val="00F66A72"/>
    <w:rsid w:val="00F91D08"/>
    <w:rsid w:val="00F945C7"/>
    <w:rsid w:val="00FA5654"/>
    <w:rsid w:val="00FF4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F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80BF9"/>
    <w:pPr>
      <w:keepNext/>
      <w:autoSpaceDE w:val="0"/>
      <w:autoSpaceDN w:val="0"/>
      <w:adjustRightInd w:val="0"/>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80BF9"/>
    <w:rPr>
      <w:rFonts w:ascii="Times New Roman" w:eastAsia="Times New Roman" w:hAnsi="Times New Roman" w:cs="Times New Roman"/>
      <w:b/>
      <w:bCs/>
      <w:color w:val="000000"/>
      <w:sz w:val="24"/>
      <w:szCs w:val="24"/>
      <w:lang w:eastAsia="ru-RU"/>
    </w:rPr>
  </w:style>
  <w:style w:type="paragraph" w:styleId="a3">
    <w:name w:val="No Spacing"/>
    <w:link w:val="a4"/>
    <w:uiPriority w:val="1"/>
    <w:qFormat/>
    <w:rsid w:val="00C80BF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C80BF9"/>
    <w:rPr>
      <w:rFonts w:ascii="Times New Roman" w:eastAsia="Times New Roman" w:hAnsi="Times New Roman" w:cs="Times New Roman"/>
      <w:sz w:val="24"/>
      <w:szCs w:val="24"/>
      <w:lang w:eastAsia="ru-RU"/>
    </w:rPr>
  </w:style>
  <w:style w:type="paragraph" w:customStyle="1" w:styleId="1">
    <w:name w:val="Текст выноски1"/>
    <w:basedOn w:val="a"/>
    <w:rsid w:val="00C80BF9"/>
    <w:rPr>
      <w:rFonts w:ascii="Tahoma" w:hAnsi="Tahoma" w:cs="Tahoma"/>
      <w:sz w:val="16"/>
      <w:szCs w:val="16"/>
      <w:lang w:eastAsia="en-US"/>
    </w:rPr>
  </w:style>
  <w:style w:type="paragraph" w:styleId="a5">
    <w:name w:val="Body Text"/>
    <w:basedOn w:val="a"/>
    <w:link w:val="a6"/>
    <w:uiPriority w:val="99"/>
    <w:rsid w:val="00AD519B"/>
    <w:pPr>
      <w:jc w:val="both"/>
    </w:pPr>
    <w:rPr>
      <w:rFonts w:ascii="Arial" w:hAnsi="Arial"/>
      <w:color w:val="000000"/>
      <w:szCs w:val="20"/>
    </w:rPr>
  </w:style>
  <w:style w:type="character" w:customStyle="1" w:styleId="a6">
    <w:name w:val="Основной текст Знак"/>
    <w:basedOn w:val="a0"/>
    <w:link w:val="a5"/>
    <w:uiPriority w:val="99"/>
    <w:rsid w:val="00AD519B"/>
    <w:rPr>
      <w:rFonts w:ascii="Arial" w:eastAsia="Times New Roman" w:hAnsi="Arial" w:cs="Times New Roman"/>
      <w:color w:val="000000"/>
      <w:sz w:val="24"/>
      <w:szCs w:val="20"/>
      <w:lang w:eastAsia="ru-RU"/>
    </w:rPr>
  </w:style>
  <w:style w:type="paragraph" w:styleId="2">
    <w:name w:val="Body Text 2"/>
    <w:basedOn w:val="a"/>
    <w:link w:val="20"/>
    <w:uiPriority w:val="99"/>
    <w:unhideWhenUsed/>
    <w:rsid w:val="00FA5654"/>
    <w:pPr>
      <w:spacing w:after="120" w:line="480" w:lineRule="auto"/>
    </w:pPr>
  </w:style>
  <w:style w:type="character" w:customStyle="1" w:styleId="20">
    <w:name w:val="Основной текст 2 Знак"/>
    <w:basedOn w:val="a0"/>
    <w:link w:val="2"/>
    <w:uiPriority w:val="99"/>
    <w:rsid w:val="00FA565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20F6"/>
  </w:style>
  <w:style w:type="character" w:styleId="a7">
    <w:name w:val="Hyperlink"/>
    <w:basedOn w:val="a0"/>
    <w:uiPriority w:val="99"/>
    <w:semiHidden/>
    <w:unhideWhenUsed/>
    <w:rsid w:val="003220F6"/>
    <w:rPr>
      <w:color w:val="0000FF"/>
      <w:u w:val="single"/>
    </w:rPr>
  </w:style>
</w:styles>
</file>

<file path=word/webSettings.xml><?xml version="1.0" encoding="utf-8"?>
<w:webSettings xmlns:r="http://schemas.openxmlformats.org/officeDocument/2006/relationships" xmlns:w="http://schemas.openxmlformats.org/wordprocessingml/2006/main">
  <w:divs>
    <w:div w:id="183708864">
      <w:bodyDiv w:val="1"/>
      <w:marLeft w:val="0"/>
      <w:marRight w:val="0"/>
      <w:marTop w:val="0"/>
      <w:marBottom w:val="0"/>
      <w:divBdr>
        <w:top w:val="none" w:sz="0" w:space="0" w:color="auto"/>
        <w:left w:val="none" w:sz="0" w:space="0" w:color="auto"/>
        <w:bottom w:val="none" w:sz="0" w:space="0" w:color="auto"/>
        <w:right w:val="none" w:sz="0" w:space="0" w:color="auto"/>
      </w:divBdr>
    </w:div>
    <w:div w:id="327633139">
      <w:bodyDiv w:val="1"/>
      <w:marLeft w:val="0"/>
      <w:marRight w:val="0"/>
      <w:marTop w:val="0"/>
      <w:marBottom w:val="0"/>
      <w:divBdr>
        <w:top w:val="none" w:sz="0" w:space="0" w:color="auto"/>
        <w:left w:val="none" w:sz="0" w:space="0" w:color="auto"/>
        <w:bottom w:val="none" w:sz="0" w:space="0" w:color="auto"/>
        <w:right w:val="none" w:sz="0" w:space="0" w:color="auto"/>
      </w:divBdr>
    </w:div>
    <w:div w:id="608709158">
      <w:bodyDiv w:val="1"/>
      <w:marLeft w:val="0"/>
      <w:marRight w:val="0"/>
      <w:marTop w:val="0"/>
      <w:marBottom w:val="0"/>
      <w:divBdr>
        <w:top w:val="none" w:sz="0" w:space="0" w:color="auto"/>
        <w:left w:val="none" w:sz="0" w:space="0" w:color="auto"/>
        <w:bottom w:val="none" w:sz="0" w:space="0" w:color="auto"/>
        <w:right w:val="none" w:sz="0" w:space="0" w:color="auto"/>
      </w:divBdr>
    </w:div>
    <w:div w:id="665321933">
      <w:bodyDiv w:val="1"/>
      <w:marLeft w:val="0"/>
      <w:marRight w:val="0"/>
      <w:marTop w:val="0"/>
      <w:marBottom w:val="0"/>
      <w:divBdr>
        <w:top w:val="none" w:sz="0" w:space="0" w:color="auto"/>
        <w:left w:val="none" w:sz="0" w:space="0" w:color="auto"/>
        <w:bottom w:val="none" w:sz="0" w:space="0" w:color="auto"/>
        <w:right w:val="none" w:sz="0" w:space="0" w:color="auto"/>
      </w:divBdr>
    </w:div>
    <w:div w:id="1334261740">
      <w:bodyDiv w:val="1"/>
      <w:marLeft w:val="0"/>
      <w:marRight w:val="0"/>
      <w:marTop w:val="0"/>
      <w:marBottom w:val="0"/>
      <w:divBdr>
        <w:top w:val="none" w:sz="0" w:space="0" w:color="auto"/>
        <w:left w:val="none" w:sz="0" w:space="0" w:color="auto"/>
        <w:bottom w:val="none" w:sz="0" w:space="0" w:color="auto"/>
        <w:right w:val="none" w:sz="0" w:space="0" w:color="auto"/>
      </w:divBdr>
    </w:div>
    <w:div w:id="15290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2262</Words>
  <Characters>12896</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2024-10-15T19:25:00Z</dcterms:created>
  <dcterms:modified xsi:type="dcterms:W3CDTF">2024-10-16T07:23:00Z</dcterms:modified>
</cp:coreProperties>
</file>